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86B8BA" w14:textId="77777777" w:rsidR="002D71DB" w:rsidRPr="004C2D50" w:rsidRDefault="0000248D" w:rsidP="0000248D">
      <w:pPr>
        <w:autoSpaceDE w:val="0"/>
        <w:autoSpaceDN w:val="0"/>
        <w:adjustRightInd w:val="0"/>
        <w:spacing w:after="0" w:line="240" w:lineRule="auto"/>
        <w:jc w:val="center"/>
        <w:rPr>
          <w:rFonts w:ascii="Arial" w:hAnsi="Arial" w:cs="Arial"/>
          <w:sz w:val="28"/>
          <w:szCs w:val="28"/>
        </w:rPr>
      </w:pPr>
      <w:r w:rsidRPr="0000248D">
        <w:rPr>
          <w:rFonts w:ascii="Arial" w:hAnsi="Arial" w:cs="Arial"/>
          <w:b/>
          <w:sz w:val="28"/>
          <w:szCs w:val="28"/>
        </w:rPr>
        <w:t>INDICE</w:t>
      </w:r>
    </w:p>
    <w:p w14:paraId="54698186" w14:textId="77777777" w:rsidR="002D71DB" w:rsidRPr="004C2D50" w:rsidRDefault="002D71DB" w:rsidP="004C2D50">
      <w:pPr>
        <w:autoSpaceDE w:val="0"/>
        <w:autoSpaceDN w:val="0"/>
        <w:adjustRightInd w:val="0"/>
        <w:spacing w:after="0" w:line="240" w:lineRule="auto"/>
        <w:jc w:val="both"/>
        <w:rPr>
          <w:rFonts w:ascii="Arial" w:hAnsi="Arial" w:cs="Arial"/>
          <w:sz w:val="28"/>
          <w:szCs w:val="28"/>
        </w:rPr>
      </w:pPr>
    </w:p>
    <w:p w14:paraId="6E9AD63B" w14:textId="77777777" w:rsidR="002D71DB" w:rsidRPr="004C2D50" w:rsidRDefault="002D71DB" w:rsidP="004C2D50">
      <w:pPr>
        <w:autoSpaceDE w:val="0"/>
        <w:autoSpaceDN w:val="0"/>
        <w:adjustRightInd w:val="0"/>
        <w:spacing w:after="0" w:line="240" w:lineRule="auto"/>
        <w:jc w:val="both"/>
        <w:rPr>
          <w:rFonts w:ascii="Arial" w:hAnsi="Arial" w:cs="Arial"/>
          <w:sz w:val="28"/>
          <w:szCs w:val="28"/>
        </w:rPr>
      </w:pPr>
      <w:r w:rsidRPr="004C2D50">
        <w:rPr>
          <w:rFonts w:ascii="Arial" w:hAnsi="Arial" w:cs="Arial"/>
          <w:sz w:val="28"/>
          <w:szCs w:val="28"/>
        </w:rPr>
        <w:t>1. SCOPO E CAMPO DI APPLICAZIONE</w:t>
      </w:r>
    </w:p>
    <w:p w14:paraId="45198C7F" w14:textId="77777777" w:rsidR="002D71DB" w:rsidRPr="004C2D50" w:rsidRDefault="002D71DB" w:rsidP="004C2D50">
      <w:pPr>
        <w:autoSpaceDE w:val="0"/>
        <w:autoSpaceDN w:val="0"/>
        <w:adjustRightInd w:val="0"/>
        <w:spacing w:after="0" w:line="240" w:lineRule="auto"/>
        <w:jc w:val="both"/>
        <w:rPr>
          <w:rFonts w:ascii="Arial" w:hAnsi="Arial" w:cs="Arial"/>
          <w:sz w:val="28"/>
          <w:szCs w:val="28"/>
        </w:rPr>
      </w:pPr>
      <w:r w:rsidRPr="004C2D50">
        <w:rPr>
          <w:rFonts w:ascii="Arial" w:hAnsi="Arial" w:cs="Arial"/>
          <w:sz w:val="28"/>
          <w:szCs w:val="28"/>
        </w:rPr>
        <w:t>2. RIFERIMENTI</w:t>
      </w:r>
    </w:p>
    <w:p w14:paraId="002FAFBE" w14:textId="77777777" w:rsidR="002D71DB" w:rsidRPr="004C2D50" w:rsidRDefault="002D71DB" w:rsidP="004C2D50">
      <w:pPr>
        <w:autoSpaceDE w:val="0"/>
        <w:autoSpaceDN w:val="0"/>
        <w:adjustRightInd w:val="0"/>
        <w:spacing w:after="0" w:line="240" w:lineRule="auto"/>
        <w:jc w:val="both"/>
        <w:rPr>
          <w:rFonts w:ascii="Arial" w:hAnsi="Arial" w:cs="Arial"/>
          <w:sz w:val="28"/>
          <w:szCs w:val="28"/>
        </w:rPr>
      </w:pPr>
      <w:r w:rsidRPr="004C2D50">
        <w:rPr>
          <w:rFonts w:ascii="Arial" w:hAnsi="Arial" w:cs="Arial"/>
          <w:sz w:val="28"/>
          <w:szCs w:val="28"/>
        </w:rPr>
        <w:t xml:space="preserve">3. </w:t>
      </w:r>
      <w:r w:rsidR="00696647" w:rsidRPr="00696647">
        <w:rPr>
          <w:rFonts w:ascii="Arial" w:hAnsi="Arial" w:cs="Arial"/>
          <w:sz w:val="28"/>
          <w:szCs w:val="28"/>
        </w:rPr>
        <w:t>TERMINOLOGIA E ABBREVIAZIONI</w:t>
      </w:r>
    </w:p>
    <w:p w14:paraId="4075CA10" w14:textId="77777777" w:rsidR="00BD6100" w:rsidRDefault="002D71DB" w:rsidP="004C2D50">
      <w:pPr>
        <w:autoSpaceDE w:val="0"/>
        <w:autoSpaceDN w:val="0"/>
        <w:adjustRightInd w:val="0"/>
        <w:spacing w:after="0" w:line="240" w:lineRule="auto"/>
        <w:jc w:val="both"/>
        <w:rPr>
          <w:rFonts w:ascii="Arial" w:hAnsi="Arial" w:cs="Arial"/>
          <w:sz w:val="28"/>
          <w:szCs w:val="28"/>
        </w:rPr>
      </w:pPr>
      <w:bookmarkStart w:id="0" w:name="_Hlk535918560"/>
      <w:r w:rsidRPr="004C2D50">
        <w:rPr>
          <w:rFonts w:ascii="Arial" w:hAnsi="Arial" w:cs="Arial"/>
          <w:sz w:val="28"/>
          <w:szCs w:val="28"/>
        </w:rPr>
        <w:t xml:space="preserve">4. </w:t>
      </w:r>
      <w:r w:rsidR="00167A9F" w:rsidRPr="00167A9F">
        <w:rPr>
          <w:rFonts w:ascii="Arial" w:hAnsi="Arial" w:cs="Arial"/>
          <w:sz w:val="28"/>
          <w:szCs w:val="28"/>
        </w:rPr>
        <w:t xml:space="preserve">MODALITÀ OPERATIVE </w:t>
      </w:r>
    </w:p>
    <w:p w14:paraId="01D5B0F1" w14:textId="77777777" w:rsidR="002D71DB" w:rsidRPr="00BC3B4D" w:rsidRDefault="00BD6100" w:rsidP="00BD6100">
      <w:pPr>
        <w:autoSpaceDE w:val="0"/>
        <w:autoSpaceDN w:val="0"/>
        <w:adjustRightInd w:val="0"/>
        <w:spacing w:after="0" w:line="240" w:lineRule="auto"/>
        <w:ind w:firstLine="708"/>
        <w:jc w:val="both"/>
        <w:rPr>
          <w:rFonts w:ascii="Arial" w:hAnsi="Arial" w:cs="Arial"/>
          <w:sz w:val="24"/>
          <w:szCs w:val="24"/>
        </w:rPr>
      </w:pPr>
      <w:bookmarkStart w:id="1" w:name="_Hlk535918527"/>
      <w:bookmarkEnd w:id="0"/>
      <w:r w:rsidRPr="00BC3B4D">
        <w:rPr>
          <w:rFonts w:ascii="Arial" w:hAnsi="Arial" w:cs="Arial"/>
          <w:sz w:val="24"/>
          <w:szCs w:val="24"/>
        </w:rPr>
        <w:t xml:space="preserve">4.1 </w:t>
      </w:r>
      <w:r w:rsidR="002D71DB" w:rsidRPr="00BC3B4D">
        <w:rPr>
          <w:rFonts w:ascii="Arial" w:hAnsi="Arial" w:cs="Arial"/>
          <w:sz w:val="24"/>
          <w:szCs w:val="24"/>
        </w:rPr>
        <w:t>ISPETTOR</w:t>
      </w:r>
      <w:r w:rsidR="00E85590" w:rsidRPr="00BC3B4D">
        <w:rPr>
          <w:rFonts w:ascii="Arial" w:hAnsi="Arial" w:cs="Arial"/>
          <w:sz w:val="24"/>
          <w:szCs w:val="24"/>
        </w:rPr>
        <w:t>I</w:t>
      </w:r>
    </w:p>
    <w:bookmarkEnd w:id="1"/>
    <w:p w14:paraId="7DF1C957" w14:textId="77777777" w:rsidR="002D71DB" w:rsidRPr="00BC3B4D" w:rsidRDefault="00BD6100" w:rsidP="00BD6100">
      <w:pPr>
        <w:autoSpaceDE w:val="0"/>
        <w:autoSpaceDN w:val="0"/>
        <w:adjustRightInd w:val="0"/>
        <w:spacing w:after="0" w:line="240" w:lineRule="auto"/>
        <w:ind w:firstLine="708"/>
        <w:jc w:val="both"/>
        <w:rPr>
          <w:rFonts w:ascii="Arial" w:hAnsi="Arial" w:cs="Arial"/>
          <w:sz w:val="24"/>
          <w:szCs w:val="24"/>
        </w:rPr>
      </w:pPr>
      <w:r w:rsidRPr="00BC3B4D">
        <w:rPr>
          <w:rFonts w:ascii="Arial" w:hAnsi="Arial" w:cs="Arial"/>
          <w:sz w:val="24"/>
          <w:szCs w:val="24"/>
        </w:rPr>
        <w:t xml:space="preserve">4.2 </w:t>
      </w:r>
      <w:r w:rsidR="002D71DB" w:rsidRPr="00BC3B4D">
        <w:rPr>
          <w:rFonts w:ascii="Arial" w:hAnsi="Arial" w:cs="Arial"/>
          <w:sz w:val="24"/>
          <w:szCs w:val="24"/>
        </w:rPr>
        <w:t>PROCESSO ISPETTIVO</w:t>
      </w:r>
    </w:p>
    <w:p w14:paraId="3FC60CDD" w14:textId="77777777" w:rsidR="0033266F" w:rsidRPr="002C518C" w:rsidRDefault="0033266F" w:rsidP="0033266F">
      <w:pPr>
        <w:autoSpaceDE w:val="0"/>
        <w:autoSpaceDN w:val="0"/>
        <w:adjustRightInd w:val="0"/>
        <w:spacing w:after="0" w:line="240" w:lineRule="auto"/>
        <w:jc w:val="both"/>
        <w:rPr>
          <w:rFonts w:ascii="Arial" w:hAnsi="Arial" w:cs="Arial"/>
          <w:sz w:val="28"/>
          <w:szCs w:val="28"/>
        </w:rPr>
      </w:pPr>
      <w:r w:rsidRPr="002C518C">
        <w:rPr>
          <w:rFonts w:ascii="Arial" w:hAnsi="Arial" w:cs="Arial"/>
          <w:sz w:val="28"/>
          <w:szCs w:val="28"/>
        </w:rPr>
        <w:t>5. UTILIZZO DEL CERTIFICATO D'ISPEZIONE</w:t>
      </w:r>
    </w:p>
    <w:p w14:paraId="2BE8473D" w14:textId="77777777" w:rsidR="002D71DB" w:rsidRPr="002C518C" w:rsidRDefault="0033266F" w:rsidP="004C2D50">
      <w:pPr>
        <w:autoSpaceDE w:val="0"/>
        <w:autoSpaceDN w:val="0"/>
        <w:adjustRightInd w:val="0"/>
        <w:spacing w:after="0" w:line="240" w:lineRule="auto"/>
        <w:jc w:val="both"/>
        <w:rPr>
          <w:rFonts w:ascii="Arial" w:hAnsi="Arial" w:cs="Arial"/>
          <w:sz w:val="28"/>
          <w:szCs w:val="28"/>
        </w:rPr>
      </w:pPr>
      <w:r w:rsidRPr="002C518C">
        <w:rPr>
          <w:rFonts w:ascii="Arial" w:hAnsi="Arial" w:cs="Arial"/>
          <w:sz w:val="28"/>
          <w:szCs w:val="28"/>
        </w:rPr>
        <w:t>6</w:t>
      </w:r>
      <w:r w:rsidR="002D71DB" w:rsidRPr="002C518C">
        <w:rPr>
          <w:rFonts w:ascii="Arial" w:hAnsi="Arial" w:cs="Arial"/>
          <w:sz w:val="28"/>
          <w:szCs w:val="28"/>
        </w:rPr>
        <w:t>. RISERVATEZZA</w:t>
      </w:r>
    </w:p>
    <w:p w14:paraId="0901B78B" w14:textId="77777777" w:rsidR="002D71DB" w:rsidRPr="002C518C" w:rsidRDefault="0033266F" w:rsidP="004C2D50">
      <w:pPr>
        <w:autoSpaceDE w:val="0"/>
        <w:autoSpaceDN w:val="0"/>
        <w:adjustRightInd w:val="0"/>
        <w:spacing w:after="0" w:line="240" w:lineRule="auto"/>
        <w:jc w:val="both"/>
        <w:rPr>
          <w:rFonts w:ascii="Arial" w:hAnsi="Arial" w:cs="Arial"/>
          <w:sz w:val="28"/>
          <w:szCs w:val="28"/>
        </w:rPr>
      </w:pPr>
      <w:bookmarkStart w:id="2" w:name="_Hlk535924221"/>
      <w:r w:rsidRPr="002C518C">
        <w:rPr>
          <w:rFonts w:ascii="Arial" w:hAnsi="Arial" w:cs="Arial"/>
          <w:sz w:val="28"/>
          <w:szCs w:val="28"/>
        </w:rPr>
        <w:t>7</w:t>
      </w:r>
      <w:r w:rsidR="002D71DB" w:rsidRPr="002C518C">
        <w:rPr>
          <w:rFonts w:ascii="Arial" w:hAnsi="Arial" w:cs="Arial"/>
          <w:sz w:val="28"/>
          <w:szCs w:val="28"/>
        </w:rPr>
        <w:t>. RECLAMI, RICORSI E CONTENZIOSI</w:t>
      </w:r>
    </w:p>
    <w:p w14:paraId="21EB14CF" w14:textId="77777777" w:rsidR="00EA7028" w:rsidRPr="002C518C" w:rsidRDefault="0033266F" w:rsidP="00EA7028">
      <w:pPr>
        <w:autoSpaceDE w:val="0"/>
        <w:autoSpaceDN w:val="0"/>
        <w:adjustRightInd w:val="0"/>
        <w:spacing w:after="0" w:line="240" w:lineRule="auto"/>
        <w:ind w:firstLine="708"/>
        <w:jc w:val="both"/>
        <w:rPr>
          <w:rFonts w:ascii="Arial" w:hAnsi="Arial" w:cs="Arial"/>
          <w:sz w:val="24"/>
          <w:szCs w:val="24"/>
        </w:rPr>
      </w:pPr>
      <w:r w:rsidRPr="002C518C">
        <w:rPr>
          <w:rFonts w:ascii="Arial" w:hAnsi="Arial" w:cs="Arial"/>
          <w:sz w:val="24"/>
          <w:szCs w:val="24"/>
        </w:rPr>
        <w:t>7</w:t>
      </w:r>
      <w:r w:rsidR="00EA7028" w:rsidRPr="002C518C">
        <w:rPr>
          <w:rFonts w:ascii="Arial" w:hAnsi="Arial" w:cs="Arial"/>
          <w:sz w:val="24"/>
          <w:szCs w:val="24"/>
        </w:rPr>
        <w:t>.1TRATTAMENTO DEI RECLAMI E DEI RICORSI</w:t>
      </w:r>
    </w:p>
    <w:p w14:paraId="5289FD59" w14:textId="77777777" w:rsidR="002D71DB" w:rsidRPr="004C2D50" w:rsidRDefault="0033266F" w:rsidP="004C2D50">
      <w:pPr>
        <w:autoSpaceDE w:val="0"/>
        <w:autoSpaceDN w:val="0"/>
        <w:adjustRightInd w:val="0"/>
        <w:spacing w:after="0" w:line="240" w:lineRule="auto"/>
        <w:jc w:val="both"/>
        <w:rPr>
          <w:rFonts w:ascii="Arial" w:hAnsi="Arial" w:cs="Arial"/>
          <w:sz w:val="28"/>
          <w:szCs w:val="28"/>
        </w:rPr>
      </w:pPr>
      <w:bookmarkStart w:id="3" w:name="_Hlk535925515"/>
      <w:bookmarkEnd w:id="2"/>
      <w:r w:rsidRPr="002C518C">
        <w:rPr>
          <w:rFonts w:ascii="Arial" w:hAnsi="Arial" w:cs="Arial"/>
          <w:sz w:val="28"/>
          <w:szCs w:val="28"/>
        </w:rPr>
        <w:t>8</w:t>
      </w:r>
      <w:r w:rsidR="002D71DB" w:rsidRPr="002C518C">
        <w:rPr>
          <w:rFonts w:ascii="Arial" w:hAnsi="Arial" w:cs="Arial"/>
          <w:sz w:val="28"/>
          <w:szCs w:val="28"/>
        </w:rPr>
        <w:t xml:space="preserve">. </w:t>
      </w:r>
      <w:r w:rsidR="00A171E0" w:rsidRPr="002C518C">
        <w:rPr>
          <w:rFonts w:ascii="Arial" w:hAnsi="Arial" w:cs="Arial"/>
          <w:sz w:val="28"/>
          <w:szCs w:val="28"/>
        </w:rPr>
        <w:t>DIRITTI ED</w:t>
      </w:r>
      <w:r w:rsidR="002D71DB" w:rsidRPr="004C2D50">
        <w:rPr>
          <w:rFonts w:ascii="Arial" w:hAnsi="Arial" w:cs="Arial"/>
          <w:sz w:val="28"/>
          <w:szCs w:val="28"/>
        </w:rPr>
        <w:t>OBBLIGHI DEL COMMITTENTE E DELL’ORGANISMO DI ISPEZIONE</w:t>
      </w:r>
    </w:p>
    <w:bookmarkEnd w:id="3"/>
    <w:p w14:paraId="12C9295C" w14:textId="77777777" w:rsidR="002D71DB" w:rsidRPr="004C2D50" w:rsidRDefault="0033266F" w:rsidP="004C2D50">
      <w:pPr>
        <w:autoSpaceDE w:val="0"/>
        <w:autoSpaceDN w:val="0"/>
        <w:adjustRightInd w:val="0"/>
        <w:spacing w:after="0" w:line="240" w:lineRule="auto"/>
        <w:jc w:val="both"/>
        <w:rPr>
          <w:rFonts w:ascii="Arial" w:hAnsi="Arial" w:cs="Arial"/>
          <w:sz w:val="28"/>
          <w:szCs w:val="28"/>
        </w:rPr>
      </w:pPr>
      <w:r>
        <w:rPr>
          <w:rFonts w:ascii="Arial" w:hAnsi="Arial" w:cs="Arial"/>
          <w:sz w:val="28"/>
          <w:szCs w:val="28"/>
        </w:rPr>
        <w:t>9</w:t>
      </w:r>
      <w:r w:rsidR="002D71DB" w:rsidRPr="004C2D50">
        <w:rPr>
          <w:rFonts w:ascii="Arial" w:hAnsi="Arial" w:cs="Arial"/>
          <w:sz w:val="28"/>
          <w:szCs w:val="28"/>
        </w:rPr>
        <w:t>. REVISIONI</w:t>
      </w:r>
    </w:p>
    <w:p w14:paraId="4A4462B9" w14:textId="77777777" w:rsidR="002D71DB" w:rsidRPr="004C2D50" w:rsidRDefault="0033266F" w:rsidP="004C2D50">
      <w:pPr>
        <w:autoSpaceDE w:val="0"/>
        <w:autoSpaceDN w:val="0"/>
        <w:adjustRightInd w:val="0"/>
        <w:spacing w:after="0" w:line="240" w:lineRule="auto"/>
        <w:jc w:val="both"/>
        <w:rPr>
          <w:rFonts w:ascii="Arial" w:hAnsi="Arial" w:cs="Arial"/>
          <w:sz w:val="28"/>
          <w:szCs w:val="28"/>
        </w:rPr>
      </w:pPr>
      <w:bookmarkStart w:id="4" w:name="_Hlk535926127"/>
      <w:r>
        <w:rPr>
          <w:rFonts w:ascii="Arial" w:hAnsi="Arial" w:cs="Arial"/>
          <w:sz w:val="28"/>
          <w:szCs w:val="28"/>
        </w:rPr>
        <w:t>10</w:t>
      </w:r>
      <w:r w:rsidR="002D71DB" w:rsidRPr="004C2D50">
        <w:rPr>
          <w:rFonts w:ascii="Arial" w:hAnsi="Arial" w:cs="Arial"/>
          <w:sz w:val="28"/>
          <w:szCs w:val="28"/>
        </w:rPr>
        <w:t>. RESPONSABILITA’ VERSO TERZI E ASSICURAZIONE</w:t>
      </w:r>
    </w:p>
    <w:p w14:paraId="3C8C24CE" w14:textId="77777777" w:rsidR="002D71DB" w:rsidRPr="004C2D50" w:rsidRDefault="002D71DB" w:rsidP="004C2D50">
      <w:pPr>
        <w:autoSpaceDE w:val="0"/>
        <w:autoSpaceDN w:val="0"/>
        <w:adjustRightInd w:val="0"/>
        <w:spacing w:after="0" w:line="240" w:lineRule="auto"/>
        <w:jc w:val="both"/>
        <w:rPr>
          <w:rFonts w:ascii="Arial" w:hAnsi="Arial" w:cs="Arial"/>
          <w:sz w:val="28"/>
          <w:szCs w:val="28"/>
        </w:rPr>
      </w:pPr>
      <w:r w:rsidRPr="004C2D50">
        <w:rPr>
          <w:rFonts w:ascii="Arial" w:hAnsi="Arial" w:cs="Arial"/>
          <w:sz w:val="28"/>
          <w:szCs w:val="28"/>
        </w:rPr>
        <w:t>1</w:t>
      </w:r>
      <w:r w:rsidR="0033266F">
        <w:rPr>
          <w:rFonts w:ascii="Arial" w:hAnsi="Arial" w:cs="Arial"/>
          <w:sz w:val="28"/>
          <w:szCs w:val="28"/>
        </w:rPr>
        <w:t>1</w:t>
      </w:r>
      <w:r w:rsidRPr="004C2D50">
        <w:rPr>
          <w:rFonts w:ascii="Arial" w:hAnsi="Arial" w:cs="Arial"/>
          <w:sz w:val="28"/>
          <w:szCs w:val="28"/>
        </w:rPr>
        <w:t>. CONSENSO AL TRATTAMENTO DEI DATI PERSONALI</w:t>
      </w:r>
    </w:p>
    <w:p w14:paraId="676CC541" w14:textId="77777777" w:rsidR="002D71DB" w:rsidRPr="004C2D50" w:rsidRDefault="002D71DB" w:rsidP="004C2D50">
      <w:pPr>
        <w:autoSpaceDE w:val="0"/>
        <w:autoSpaceDN w:val="0"/>
        <w:adjustRightInd w:val="0"/>
        <w:spacing w:after="0" w:line="240" w:lineRule="auto"/>
        <w:jc w:val="both"/>
        <w:rPr>
          <w:rFonts w:ascii="Arial" w:hAnsi="Arial" w:cs="Arial"/>
          <w:sz w:val="28"/>
          <w:szCs w:val="28"/>
        </w:rPr>
      </w:pPr>
      <w:r w:rsidRPr="004C2D50">
        <w:rPr>
          <w:rFonts w:ascii="Arial" w:hAnsi="Arial" w:cs="Arial"/>
          <w:sz w:val="28"/>
          <w:szCs w:val="28"/>
        </w:rPr>
        <w:t>1</w:t>
      </w:r>
      <w:r w:rsidR="0033266F">
        <w:rPr>
          <w:rFonts w:ascii="Arial" w:hAnsi="Arial" w:cs="Arial"/>
          <w:sz w:val="28"/>
          <w:szCs w:val="28"/>
        </w:rPr>
        <w:t>2</w:t>
      </w:r>
      <w:r w:rsidRPr="004C2D50">
        <w:rPr>
          <w:rFonts w:ascii="Arial" w:hAnsi="Arial" w:cs="Arial"/>
          <w:sz w:val="28"/>
          <w:szCs w:val="28"/>
        </w:rPr>
        <w:t>. CONTROVERSIE</w:t>
      </w:r>
    </w:p>
    <w:p w14:paraId="52D84752" w14:textId="77777777" w:rsidR="00404213" w:rsidRDefault="002D71DB" w:rsidP="0071500A">
      <w:pPr>
        <w:autoSpaceDE w:val="0"/>
        <w:autoSpaceDN w:val="0"/>
        <w:adjustRightInd w:val="0"/>
        <w:spacing w:after="0" w:line="240" w:lineRule="auto"/>
        <w:jc w:val="both"/>
        <w:rPr>
          <w:rFonts w:ascii="Arial" w:hAnsi="Arial" w:cs="Arial"/>
          <w:sz w:val="28"/>
          <w:szCs w:val="28"/>
        </w:rPr>
      </w:pPr>
      <w:r w:rsidRPr="004C2D50">
        <w:rPr>
          <w:rFonts w:ascii="Arial" w:hAnsi="Arial" w:cs="Arial"/>
          <w:sz w:val="28"/>
          <w:szCs w:val="28"/>
        </w:rPr>
        <w:t>1</w:t>
      </w:r>
      <w:r w:rsidR="0033266F">
        <w:rPr>
          <w:rFonts w:ascii="Arial" w:hAnsi="Arial" w:cs="Arial"/>
          <w:sz w:val="28"/>
          <w:szCs w:val="28"/>
        </w:rPr>
        <w:t>3</w:t>
      </w:r>
      <w:r w:rsidRPr="004C2D50">
        <w:rPr>
          <w:rFonts w:ascii="Arial" w:hAnsi="Arial" w:cs="Arial"/>
          <w:sz w:val="28"/>
          <w:szCs w:val="28"/>
        </w:rPr>
        <w:t>. FORO COMPETENTE</w:t>
      </w:r>
      <w:bookmarkEnd w:id="4"/>
    </w:p>
    <w:p w14:paraId="4E350688" w14:textId="77777777" w:rsidR="0071500A" w:rsidRPr="004C2D50" w:rsidRDefault="0071500A" w:rsidP="0071500A">
      <w:pPr>
        <w:autoSpaceDE w:val="0"/>
        <w:autoSpaceDN w:val="0"/>
        <w:adjustRightInd w:val="0"/>
        <w:spacing w:after="0" w:line="240" w:lineRule="auto"/>
        <w:jc w:val="both"/>
        <w:rPr>
          <w:rFonts w:ascii="Arial" w:hAnsi="Arial" w:cs="Arial"/>
          <w:sz w:val="28"/>
          <w:szCs w:val="28"/>
        </w:rPr>
      </w:pPr>
      <w:r w:rsidRPr="0071500A">
        <w:rPr>
          <w:rFonts w:ascii="Arial" w:hAnsi="Arial" w:cs="Arial"/>
          <w:sz w:val="28"/>
          <w:szCs w:val="28"/>
        </w:rPr>
        <w:t>1</w:t>
      </w:r>
      <w:r w:rsidR="0033266F">
        <w:rPr>
          <w:rFonts w:ascii="Arial" w:hAnsi="Arial" w:cs="Arial"/>
          <w:sz w:val="28"/>
          <w:szCs w:val="28"/>
        </w:rPr>
        <w:t>4</w:t>
      </w:r>
      <w:r w:rsidRPr="0071500A">
        <w:rPr>
          <w:rFonts w:ascii="Arial" w:hAnsi="Arial" w:cs="Arial"/>
          <w:sz w:val="28"/>
          <w:szCs w:val="28"/>
        </w:rPr>
        <w:t>. ACCETTAZIONE DEL PRESENTE REGOLAMENTO</w:t>
      </w:r>
    </w:p>
    <w:p w14:paraId="63485EE7" w14:textId="77777777" w:rsidR="00723C4E" w:rsidRPr="004141E6" w:rsidRDefault="00723C4E" w:rsidP="004C2D50">
      <w:pPr>
        <w:jc w:val="both"/>
        <w:rPr>
          <w:rFonts w:ascii="Arial" w:hAnsi="Arial" w:cs="Arial"/>
          <w:b/>
          <w:sz w:val="32"/>
          <w:szCs w:val="32"/>
        </w:rPr>
      </w:pPr>
    </w:p>
    <w:p w14:paraId="6A6DB967" w14:textId="77777777" w:rsidR="00723C4E" w:rsidRPr="004141E6" w:rsidRDefault="004141E6" w:rsidP="004141E6">
      <w:pPr>
        <w:jc w:val="center"/>
        <w:rPr>
          <w:rFonts w:ascii="Arial" w:hAnsi="Arial" w:cs="Arial"/>
          <w:b/>
          <w:sz w:val="32"/>
          <w:szCs w:val="32"/>
        </w:rPr>
      </w:pPr>
      <w:r w:rsidRPr="004141E6">
        <w:rPr>
          <w:rFonts w:ascii="Arial" w:hAnsi="Arial" w:cs="Arial"/>
          <w:b/>
          <w:sz w:val="32"/>
          <w:szCs w:val="32"/>
        </w:rPr>
        <w:t>COPIA 01 DISTRIBUITA IN FORMA CONTROLLATA</w:t>
      </w:r>
    </w:p>
    <w:p w14:paraId="0E6E9D6E" w14:textId="77777777" w:rsidR="00723C4E" w:rsidRPr="004C2D50" w:rsidRDefault="00723C4E" w:rsidP="004C2D50">
      <w:pPr>
        <w:jc w:val="both"/>
        <w:rPr>
          <w:rFonts w:ascii="Arial" w:hAnsi="Arial" w:cs="Arial"/>
        </w:rPr>
      </w:pPr>
    </w:p>
    <w:p w14:paraId="449A45D9" w14:textId="77777777" w:rsidR="00723C4E" w:rsidRPr="00723C4E" w:rsidRDefault="00723C4E" w:rsidP="0000248D">
      <w:pPr>
        <w:spacing w:after="0" w:line="240" w:lineRule="auto"/>
        <w:jc w:val="center"/>
        <w:rPr>
          <w:rFonts w:ascii="Arial" w:eastAsia="Times New Roman" w:hAnsi="Arial" w:cs="Arial"/>
          <w:i/>
          <w:sz w:val="24"/>
          <w:szCs w:val="24"/>
          <w:lang w:eastAsia="it-IT"/>
        </w:rPr>
      </w:pPr>
      <w:r w:rsidRPr="00723C4E">
        <w:rPr>
          <w:rFonts w:ascii="Arial" w:eastAsia="Times New Roman" w:hAnsi="Arial" w:cs="Arial"/>
          <w:i/>
          <w:sz w:val="24"/>
          <w:szCs w:val="24"/>
          <w:lang w:eastAsia="it-IT"/>
        </w:rPr>
        <w:t>Sede Legale ed Operativa Via Giovanni XXIII n. 46/b</w:t>
      </w:r>
    </w:p>
    <w:p w14:paraId="6D767B35" w14:textId="77777777" w:rsidR="00723C4E" w:rsidRPr="00723C4E" w:rsidRDefault="00723C4E" w:rsidP="0000248D">
      <w:pPr>
        <w:spacing w:after="0" w:line="240" w:lineRule="auto"/>
        <w:jc w:val="center"/>
        <w:rPr>
          <w:rFonts w:ascii="Arial" w:eastAsia="Times New Roman" w:hAnsi="Arial" w:cs="Arial"/>
          <w:i/>
          <w:sz w:val="24"/>
          <w:szCs w:val="24"/>
          <w:lang w:eastAsia="it-IT"/>
        </w:rPr>
      </w:pPr>
      <w:r w:rsidRPr="00723C4E">
        <w:rPr>
          <w:rFonts w:ascii="Arial" w:eastAsia="Times New Roman" w:hAnsi="Arial" w:cs="Arial"/>
          <w:i/>
          <w:sz w:val="24"/>
          <w:szCs w:val="24"/>
          <w:lang w:eastAsia="it-IT"/>
        </w:rPr>
        <w:t>50032 Borgo San Lorenzo (FI)</w:t>
      </w:r>
    </w:p>
    <w:p w14:paraId="7561973D" w14:textId="77777777" w:rsidR="00723C4E" w:rsidRPr="00723C4E" w:rsidRDefault="00723C4E" w:rsidP="0000248D">
      <w:pPr>
        <w:spacing w:after="0" w:line="240" w:lineRule="auto"/>
        <w:jc w:val="center"/>
        <w:rPr>
          <w:rFonts w:ascii="Arial" w:eastAsia="Times New Roman" w:hAnsi="Arial" w:cs="Arial"/>
          <w:i/>
          <w:sz w:val="24"/>
          <w:szCs w:val="24"/>
          <w:lang w:eastAsia="it-IT"/>
        </w:rPr>
      </w:pPr>
      <w:r w:rsidRPr="00723C4E">
        <w:rPr>
          <w:rFonts w:ascii="Arial" w:eastAsia="Times New Roman" w:hAnsi="Arial" w:cs="Arial"/>
          <w:i/>
          <w:sz w:val="24"/>
          <w:szCs w:val="24"/>
          <w:lang w:eastAsia="it-IT"/>
        </w:rPr>
        <w:t>Tel. e Fax 055-8456414 Cell. 3357157371</w:t>
      </w:r>
    </w:p>
    <w:p w14:paraId="3BF3EA15" w14:textId="77777777" w:rsidR="00723C4E" w:rsidRPr="00723C4E" w:rsidRDefault="00723C4E" w:rsidP="0000248D">
      <w:pPr>
        <w:spacing w:after="0" w:line="240" w:lineRule="auto"/>
        <w:jc w:val="center"/>
        <w:rPr>
          <w:rFonts w:ascii="Arial" w:eastAsia="Times New Roman" w:hAnsi="Arial" w:cs="Arial"/>
          <w:i/>
          <w:sz w:val="24"/>
          <w:szCs w:val="24"/>
          <w:lang w:eastAsia="it-IT"/>
        </w:rPr>
      </w:pPr>
      <w:bookmarkStart w:id="5" w:name="_Hlk535924570"/>
      <w:r w:rsidRPr="00723C4E">
        <w:rPr>
          <w:rFonts w:ascii="Arial" w:eastAsia="Times New Roman" w:hAnsi="Arial" w:cs="Arial"/>
          <w:i/>
          <w:sz w:val="24"/>
          <w:szCs w:val="24"/>
          <w:lang w:eastAsia="it-IT"/>
        </w:rPr>
        <w:t>e-mail: studiomsoi2018@gmail.com</w:t>
      </w:r>
    </w:p>
    <w:p w14:paraId="17680943" w14:textId="77777777" w:rsidR="00723C4E" w:rsidRPr="00723C4E" w:rsidRDefault="00723C4E" w:rsidP="0000248D">
      <w:pPr>
        <w:spacing w:after="0" w:line="240" w:lineRule="auto"/>
        <w:jc w:val="center"/>
        <w:rPr>
          <w:rFonts w:ascii="Arial" w:eastAsia="Times New Roman" w:hAnsi="Arial" w:cs="Arial"/>
          <w:i/>
          <w:sz w:val="24"/>
          <w:szCs w:val="24"/>
          <w:lang w:eastAsia="it-IT"/>
        </w:rPr>
      </w:pPr>
      <w:r w:rsidRPr="00723C4E">
        <w:rPr>
          <w:rFonts w:ascii="Arial" w:eastAsia="Times New Roman" w:hAnsi="Arial" w:cs="Arial"/>
          <w:i/>
          <w:sz w:val="24"/>
          <w:szCs w:val="24"/>
          <w:lang w:eastAsia="it-IT"/>
        </w:rPr>
        <w:t>sito web: wwwstudioms.fi.it</w:t>
      </w:r>
    </w:p>
    <w:bookmarkEnd w:id="5"/>
    <w:p w14:paraId="0D381CD2" w14:textId="77777777" w:rsidR="00723C4E" w:rsidRPr="004C2D50" w:rsidRDefault="00723C4E" w:rsidP="004C2D50">
      <w:pPr>
        <w:jc w:val="both"/>
        <w:rPr>
          <w:rFonts w:ascii="Arial" w:hAnsi="Arial" w:cs="Arial"/>
        </w:rPr>
      </w:pPr>
    </w:p>
    <w:p w14:paraId="3CB650B9" w14:textId="77777777" w:rsidR="001600B5" w:rsidRPr="004C2D50" w:rsidRDefault="001600B5" w:rsidP="004C2D50">
      <w:pPr>
        <w:jc w:val="both"/>
        <w:rPr>
          <w:rFonts w:ascii="Arial" w:hAnsi="Arial" w:cs="Arial"/>
        </w:rPr>
      </w:pPr>
    </w:p>
    <w:tbl>
      <w:tblPr>
        <w:tblpPr w:leftFromText="141" w:rightFromText="141" w:vertAnchor="text" w:tblpY="1"/>
        <w:tblW w:w="5035" w:type="pct"/>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shd w:val="clear" w:color="auto" w:fill="D9D9D9"/>
        <w:tblLook w:val="04A0" w:firstRow="1" w:lastRow="0" w:firstColumn="1" w:lastColumn="0" w:noHBand="0" w:noVBand="1"/>
      </w:tblPr>
      <w:tblGrid>
        <w:gridCol w:w="9923"/>
      </w:tblGrid>
      <w:tr w:rsidR="00723C4E" w:rsidRPr="00723C4E" w14:paraId="712C480A" w14:textId="77777777" w:rsidTr="00723C4E">
        <w:trPr>
          <w:trHeight w:val="222"/>
        </w:trPr>
        <w:tc>
          <w:tcPr>
            <w:tcW w:w="5000" w:type="pct"/>
            <w:shd w:val="clear" w:color="auto" w:fill="540850"/>
          </w:tcPr>
          <w:p w14:paraId="39439808" w14:textId="77777777" w:rsidR="00723C4E" w:rsidRPr="00723C4E" w:rsidRDefault="00723C4E" w:rsidP="004C2D50">
            <w:pPr>
              <w:tabs>
                <w:tab w:val="left" w:pos="284"/>
              </w:tabs>
              <w:spacing w:after="0" w:line="240" w:lineRule="auto"/>
              <w:jc w:val="both"/>
              <w:rPr>
                <w:rFonts w:ascii="Arial" w:eastAsia="Calibri" w:hAnsi="Arial" w:cs="Arial"/>
                <w:b/>
                <w:bCs/>
                <w:color w:val="FFFFFF"/>
                <w:sz w:val="24"/>
                <w:szCs w:val="24"/>
              </w:rPr>
            </w:pPr>
            <w:r w:rsidRPr="00723C4E">
              <w:rPr>
                <w:rFonts w:ascii="Arial" w:eastAsia="Calibri" w:hAnsi="Arial" w:cs="Arial"/>
                <w:b/>
                <w:bCs/>
                <w:color w:val="FFFFFF"/>
                <w:sz w:val="24"/>
                <w:szCs w:val="24"/>
              </w:rPr>
              <w:t>Stato delle revisioni</w:t>
            </w:r>
          </w:p>
        </w:tc>
      </w:tr>
      <w:tr w:rsidR="00723C4E" w:rsidRPr="00723C4E" w14:paraId="1F3B2A79" w14:textId="77777777" w:rsidTr="0041198A">
        <w:trPr>
          <w:trHeight w:val="406"/>
        </w:trPr>
        <w:tc>
          <w:tcPr>
            <w:tcW w:w="5000" w:type="pct"/>
            <w:shd w:val="clear" w:color="auto" w:fill="D9D9D9"/>
          </w:tcPr>
          <w:tbl>
            <w:tblPr>
              <w:tblpPr w:leftFromText="141" w:rightFromText="141" w:vertAnchor="text" w:horzAnchor="margin" w:tblpY="-236"/>
              <w:tblOverlap w:val="never"/>
              <w:tblW w:w="9559" w:type="dxa"/>
              <w:tblBorders>
                <w:insideH w:val="single" w:sz="4" w:space="0" w:color="7F7F7F"/>
              </w:tblBorders>
              <w:tblLook w:val="04A0" w:firstRow="1" w:lastRow="0" w:firstColumn="1" w:lastColumn="0" w:noHBand="0" w:noVBand="1"/>
            </w:tblPr>
            <w:tblGrid>
              <w:gridCol w:w="1061"/>
              <w:gridCol w:w="1278"/>
              <w:gridCol w:w="4464"/>
              <w:gridCol w:w="1217"/>
              <w:gridCol w:w="1539"/>
            </w:tblGrid>
            <w:tr w:rsidR="00A171E0" w:rsidRPr="004C2D50" w14:paraId="510EA46E" w14:textId="77777777" w:rsidTr="00723C4E">
              <w:trPr>
                <w:trHeight w:val="236"/>
              </w:trPr>
              <w:tc>
                <w:tcPr>
                  <w:tcW w:w="0" w:type="auto"/>
                  <w:vAlign w:val="center"/>
                </w:tcPr>
                <w:p w14:paraId="4AD49F5E" w14:textId="77777777" w:rsidR="00723C4E" w:rsidRPr="00723C4E" w:rsidRDefault="00723C4E" w:rsidP="004C2D50">
                  <w:pPr>
                    <w:spacing w:after="0" w:line="276" w:lineRule="auto"/>
                    <w:jc w:val="both"/>
                    <w:rPr>
                      <w:rFonts w:ascii="Arial" w:eastAsia="Calibri" w:hAnsi="Arial" w:cs="Arial"/>
                      <w:b/>
                      <w:sz w:val="4"/>
                    </w:rPr>
                  </w:pPr>
                  <w:r w:rsidRPr="00723C4E">
                    <w:rPr>
                      <w:rFonts w:ascii="Arial" w:eastAsia="Calibri" w:hAnsi="Arial" w:cs="Arial"/>
                      <w:b/>
                      <w:sz w:val="20"/>
                    </w:rPr>
                    <w:t>Versione</w:t>
                  </w:r>
                </w:p>
              </w:tc>
              <w:tc>
                <w:tcPr>
                  <w:tcW w:w="0" w:type="auto"/>
                  <w:vAlign w:val="center"/>
                </w:tcPr>
                <w:p w14:paraId="59F2BD2D" w14:textId="77777777" w:rsidR="00723C4E" w:rsidRPr="00723C4E" w:rsidRDefault="00723C4E" w:rsidP="004C2D50">
                  <w:pPr>
                    <w:spacing w:after="0" w:line="276" w:lineRule="auto"/>
                    <w:jc w:val="both"/>
                    <w:rPr>
                      <w:rFonts w:ascii="Arial" w:eastAsia="Calibri" w:hAnsi="Arial" w:cs="Arial"/>
                      <w:b/>
                      <w:sz w:val="4"/>
                    </w:rPr>
                  </w:pPr>
                  <w:r w:rsidRPr="00723C4E">
                    <w:rPr>
                      <w:rFonts w:ascii="Arial" w:eastAsia="Calibri" w:hAnsi="Arial" w:cs="Arial"/>
                      <w:b/>
                      <w:sz w:val="20"/>
                    </w:rPr>
                    <w:t>Data</w:t>
                  </w:r>
                </w:p>
              </w:tc>
              <w:tc>
                <w:tcPr>
                  <w:tcW w:w="0" w:type="auto"/>
                  <w:vAlign w:val="center"/>
                </w:tcPr>
                <w:p w14:paraId="505053FE" w14:textId="77777777" w:rsidR="00723C4E" w:rsidRPr="00723C4E" w:rsidRDefault="00723C4E" w:rsidP="004C2D50">
                  <w:pPr>
                    <w:spacing w:after="0" w:line="276" w:lineRule="auto"/>
                    <w:jc w:val="both"/>
                    <w:rPr>
                      <w:rFonts w:ascii="Arial" w:eastAsia="Calibri" w:hAnsi="Arial" w:cs="Arial"/>
                      <w:b/>
                      <w:sz w:val="4"/>
                    </w:rPr>
                  </w:pPr>
                  <w:r w:rsidRPr="00723C4E">
                    <w:rPr>
                      <w:rFonts w:ascii="Arial" w:eastAsia="Calibri" w:hAnsi="Arial" w:cs="Arial"/>
                      <w:b/>
                      <w:sz w:val="20"/>
                    </w:rPr>
                    <w:t>Descrizione</w:t>
                  </w:r>
                </w:p>
              </w:tc>
              <w:tc>
                <w:tcPr>
                  <w:tcW w:w="0" w:type="auto"/>
                  <w:vAlign w:val="center"/>
                </w:tcPr>
                <w:p w14:paraId="34B31FA6" w14:textId="77777777" w:rsidR="00723C4E" w:rsidRPr="00723C4E" w:rsidRDefault="00723C4E" w:rsidP="004C2D50">
                  <w:pPr>
                    <w:spacing w:after="0" w:line="276" w:lineRule="auto"/>
                    <w:jc w:val="both"/>
                    <w:rPr>
                      <w:rFonts w:ascii="Arial" w:eastAsia="Calibri" w:hAnsi="Arial" w:cs="Arial"/>
                      <w:b/>
                      <w:sz w:val="4"/>
                    </w:rPr>
                  </w:pPr>
                  <w:r w:rsidRPr="00723C4E">
                    <w:rPr>
                      <w:rFonts w:ascii="Arial" w:eastAsia="Calibri" w:hAnsi="Arial" w:cs="Arial"/>
                      <w:b/>
                      <w:sz w:val="20"/>
                    </w:rPr>
                    <w:t>Redazione</w:t>
                  </w:r>
                </w:p>
              </w:tc>
              <w:tc>
                <w:tcPr>
                  <w:tcW w:w="0" w:type="auto"/>
                  <w:vAlign w:val="center"/>
                </w:tcPr>
                <w:p w14:paraId="56D1FE1E" w14:textId="77777777" w:rsidR="00723C4E" w:rsidRPr="00723C4E" w:rsidRDefault="00723C4E" w:rsidP="004C2D50">
                  <w:pPr>
                    <w:spacing w:after="0" w:line="276" w:lineRule="auto"/>
                    <w:jc w:val="both"/>
                    <w:rPr>
                      <w:rFonts w:ascii="Arial" w:eastAsia="Calibri" w:hAnsi="Arial" w:cs="Arial"/>
                      <w:b/>
                      <w:sz w:val="4"/>
                    </w:rPr>
                  </w:pPr>
                  <w:r w:rsidRPr="00723C4E">
                    <w:rPr>
                      <w:rFonts w:ascii="Arial" w:eastAsia="Calibri" w:hAnsi="Arial" w:cs="Arial"/>
                      <w:b/>
                      <w:sz w:val="20"/>
                    </w:rPr>
                    <w:t>Approvazione</w:t>
                  </w:r>
                </w:p>
              </w:tc>
            </w:tr>
            <w:tr w:rsidR="00A171E0" w:rsidRPr="004C2D50" w14:paraId="15942472" w14:textId="77777777" w:rsidTr="00723C4E">
              <w:trPr>
                <w:trHeight w:val="225"/>
              </w:trPr>
              <w:tc>
                <w:tcPr>
                  <w:tcW w:w="0" w:type="auto"/>
                  <w:vAlign w:val="center"/>
                </w:tcPr>
                <w:p w14:paraId="39C70081" w14:textId="77777777" w:rsidR="00723C4E" w:rsidRPr="00ED6AEA" w:rsidRDefault="00723C4E" w:rsidP="004C2D50">
                  <w:pPr>
                    <w:spacing w:after="0" w:line="276" w:lineRule="auto"/>
                    <w:jc w:val="both"/>
                  </w:pPr>
                  <w:r w:rsidRPr="00ED6AEA">
                    <w:t>00</w:t>
                  </w:r>
                </w:p>
              </w:tc>
              <w:tc>
                <w:tcPr>
                  <w:tcW w:w="0" w:type="auto"/>
                  <w:vAlign w:val="center"/>
                </w:tcPr>
                <w:p w14:paraId="226B27F6" w14:textId="77777777" w:rsidR="00723C4E" w:rsidRPr="00ED6AEA" w:rsidRDefault="00723C4E" w:rsidP="004C2D50">
                  <w:pPr>
                    <w:spacing w:after="0" w:line="276" w:lineRule="auto"/>
                    <w:jc w:val="both"/>
                  </w:pPr>
                  <w:r w:rsidRPr="00ED6AEA">
                    <w:t>11/01/2019</w:t>
                  </w:r>
                </w:p>
              </w:tc>
              <w:tc>
                <w:tcPr>
                  <w:tcW w:w="0" w:type="auto"/>
                  <w:vAlign w:val="center"/>
                </w:tcPr>
                <w:p w14:paraId="03E8CCB5" w14:textId="77777777" w:rsidR="00723C4E" w:rsidRPr="00ED6AEA" w:rsidRDefault="00723C4E" w:rsidP="004C2D50">
                  <w:pPr>
                    <w:spacing w:after="0" w:line="276" w:lineRule="auto"/>
                    <w:jc w:val="both"/>
                  </w:pPr>
                  <w:r w:rsidRPr="00ED6AEA">
                    <w:t>Prima emissione</w:t>
                  </w:r>
                </w:p>
              </w:tc>
              <w:tc>
                <w:tcPr>
                  <w:tcW w:w="0" w:type="auto"/>
                  <w:vAlign w:val="center"/>
                </w:tcPr>
                <w:p w14:paraId="1501E20C" w14:textId="77777777" w:rsidR="00723C4E" w:rsidRPr="00ED6AEA" w:rsidRDefault="00723C4E" w:rsidP="004C2D50">
                  <w:pPr>
                    <w:spacing w:after="0" w:line="276" w:lineRule="auto"/>
                    <w:jc w:val="both"/>
                  </w:pPr>
                  <w:r w:rsidRPr="00ED6AEA">
                    <w:t>G. Gigli</w:t>
                  </w:r>
                </w:p>
              </w:tc>
              <w:tc>
                <w:tcPr>
                  <w:tcW w:w="0" w:type="auto"/>
                  <w:vAlign w:val="center"/>
                </w:tcPr>
                <w:p w14:paraId="044992DF" w14:textId="77777777" w:rsidR="00723C4E" w:rsidRPr="00ED6AEA" w:rsidRDefault="00723C4E" w:rsidP="004C2D50">
                  <w:pPr>
                    <w:spacing w:after="0" w:line="276" w:lineRule="auto"/>
                    <w:jc w:val="both"/>
                  </w:pPr>
                  <w:r w:rsidRPr="00ED6AEA">
                    <w:t>G. Gigli</w:t>
                  </w:r>
                </w:p>
              </w:tc>
            </w:tr>
            <w:tr w:rsidR="00A171E0" w:rsidRPr="004C2D50" w14:paraId="5A0D5463" w14:textId="77777777" w:rsidTr="00723C4E">
              <w:trPr>
                <w:trHeight w:val="225"/>
              </w:trPr>
              <w:tc>
                <w:tcPr>
                  <w:tcW w:w="0" w:type="auto"/>
                  <w:vAlign w:val="center"/>
                </w:tcPr>
                <w:p w14:paraId="6F46DC10" w14:textId="77777777" w:rsidR="00A171E0" w:rsidRPr="00ED6AEA" w:rsidRDefault="00A171E0" w:rsidP="00A171E0">
                  <w:pPr>
                    <w:spacing w:after="0" w:line="276" w:lineRule="auto"/>
                    <w:jc w:val="both"/>
                  </w:pPr>
                  <w:r w:rsidRPr="00ED6AEA">
                    <w:t>01</w:t>
                  </w:r>
                </w:p>
              </w:tc>
              <w:tc>
                <w:tcPr>
                  <w:tcW w:w="0" w:type="auto"/>
                  <w:vAlign w:val="center"/>
                </w:tcPr>
                <w:p w14:paraId="0C7549ED" w14:textId="77777777" w:rsidR="00A171E0" w:rsidRPr="00ED6AEA" w:rsidRDefault="00A171E0" w:rsidP="00A171E0">
                  <w:pPr>
                    <w:spacing w:after="0" w:line="276" w:lineRule="auto"/>
                    <w:jc w:val="both"/>
                  </w:pPr>
                  <w:r w:rsidRPr="00ED6AEA">
                    <w:t>23/07/2020</w:t>
                  </w:r>
                </w:p>
              </w:tc>
              <w:tc>
                <w:tcPr>
                  <w:tcW w:w="0" w:type="auto"/>
                  <w:vAlign w:val="center"/>
                </w:tcPr>
                <w:p w14:paraId="0AA1C32C" w14:textId="77777777" w:rsidR="00A171E0" w:rsidRPr="00ED6AEA" w:rsidRDefault="00A171E0" w:rsidP="00A171E0">
                  <w:pPr>
                    <w:spacing w:after="0" w:line="276" w:lineRule="auto"/>
                    <w:jc w:val="both"/>
                  </w:pPr>
                  <w:r w:rsidRPr="00ED6AEA">
                    <w:t>Modifiche a seguito rilievi ACCREDIA</w:t>
                  </w:r>
                </w:p>
              </w:tc>
              <w:tc>
                <w:tcPr>
                  <w:tcW w:w="0" w:type="auto"/>
                  <w:vAlign w:val="center"/>
                </w:tcPr>
                <w:p w14:paraId="7AC919B1" w14:textId="77777777" w:rsidR="00A171E0" w:rsidRPr="00ED6AEA" w:rsidRDefault="00A171E0" w:rsidP="00A171E0">
                  <w:pPr>
                    <w:spacing w:after="0" w:line="276" w:lineRule="auto"/>
                    <w:jc w:val="both"/>
                  </w:pPr>
                  <w:r w:rsidRPr="00ED6AEA">
                    <w:t>G. Gigli</w:t>
                  </w:r>
                </w:p>
              </w:tc>
              <w:tc>
                <w:tcPr>
                  <w:tcW w:w="0" w:type="auto"/>
                  <w:vAlign w:val="center"/>
                </w:tcPr>
                <w:p w14:paraId="0FEB89AC" w14:textId="77777777" w:rsidR="00A171E0" w:rsidRPr="00ED6AEA" w:rsidRDefault="00ED6AEA" w:rsidP="00A171E0">
                  <w:pPr>
                    <w:spacing w:after="0" w:line="276" w:lineRule="auto"/>
                    <w:jc w:val="both"/>
                  </w:pPr>
                  <w:r>
                    <w:t>G</w:t>
                  </w:r>
                  <w:r w:rsidR="00A171E0" w:rsidRPr="00ED6AEA">
                    <w:t>. Gigli</w:t>
                  </w:r>
                </w:p>
              </w:tc>
            </w:tr>
            <w:tr w:rsidR="00ED6AEA" w:rsidRPr="004C2D50" w14:paraId="7942BA71" w14:textId="77777777" w:rsidTr="009B6012">
              <w:trPr>
                <w:trHeight w:val="236"/>
              </w:trPr>
              <w:tc>
                <w:tcPr>
                  <w:tcW w:w="0" w:type="auto"/>
                  <w:vAlign w:val="center"/>
                </w:tcPr>
                <w:p w14:paraId="4C6B500D" w14:textId="77777777" w:rsidR="00ED6AEA" w:rsidRPr="00ED6AEA" w:rsidRDefault="00ED6AEA" w:rsidP="00ED6AEA">
                  <w:pPr>
                    <w:spacing w:after="0" w:line="276" w:lineRule="auto"/>
                    <w:jc w:val="both"/>
                  </w:pPr>
                  <w:r w:rsidRPr="00ED6AEA">
                    <w:t>02</w:t>
                  </w:r>
                </w:p>
              </w:tc>
              <w:tc>
                <w:tcPr>
                  <w:tcW w:w="0" w:type="auto"/>
                  <w:vAlign w:val="center"/>
                </w:tcPr>
                <w:p w14:paraId="4BEAE6C0" w14:textId="77777777" w:rsidR="00ED6AEA" w:rsidRPr="00ED6AEA" w:rsidRDefault="00ED6AEA" w:rsidP="00ED6AEA">
                  <w:pPr>
                    <w:spacing w:after="0" w:line="276" w:lineRule="auto"/>
                    <w:jc w:val="both"/>
                  </w:pPr>
                  <w:r w:rsidRPr="00ED6AEA">
                    <w:t>06/06/2021</w:t>
                  </w:r>
                </w:p>
              </w:tc>
              <w:tc>
                <w:tcPr>
                  <w:tcW w:w="0" w:type="auto"/>
                </w:tcPr>
                <w:p w14:paraId="0DA34066" w14:textId="77777777" w:rsidR="00ED6AEA" w:rsidRPr="00ED6AEA" w:rsidRDefault="00ED6AEA" w:rsidP="00ED6AEA">
                  <w:pPr>
                    <w:spacing w:after="0" w:line="276" w:lineRule="auto"/>
                    <w:jc w:val="both"/>
                  </w:pPr>
                  <w:r w:rsidRPr="00CC5D70">
                    <w:t>Modifiche a seguito rilievi ACCREDIA</w:t>
                  </w:r>
                </w:p>
              </w:tc>
              <w:tc>
                <w:tcPr>
                  <w:tcW w:w="0" w:type="auto"/>
                </w:tcPr>
                <w:p w14:paraId="4AEA4B11" w14:textId="77777777" w:rsidR="00ED6AEA" w:rsidRPr="00723C4E" w:rsidRDefault="00ED6AEA" w:rsidP="00ED6AEA">
                  <w:pPr>
                    <w:spacing w:after="0" w:line="276" w:lineRule="auto"/>
                    <w:jc w:val="both"/>
                    <w:rPr>
                      <w:rFonts w:ascii="Arial" w:eastAsia="Calibri" w:hAnsi="Arial" w:cs="Arial"/>
                      <w:b/>
                      <w:color w:val="808080"/>
                      <w:sz w:val="20"/>
                    </w:rPr>
                  </w:pPr>
                  <w:r w:rsidRPr="00CC5D70">
                    <w:t>G. Gigli</w:t>
                  </w:r>
                </w:p>
              </w:tc>
              <w:tc>
                <w:tcPr>
                  <w:tcW w:w="0" w:type="auto"/>
                </w:tcPr>
                <w:p w14:paraId="194EA5FE" w14:textId="77777777" w:rsidR="00ED6AEA" w:rsidRPr="00723C4E" w:rsidRDefault="00ED6AEA" w:rsidP="00ED6AEA">
                  <w:pPr>
                    <w:spacing w:after="0" w:line="276" w:lineRule="auto"/>
                    <w:jc w:val="both"/>
                    <w:rPr>
                      <w:rFonts w:ascii="Arial" w:eastAsia="Calibri" w:hAnsi="Arial" w:cs="Arial"/>
                      <w:b/>
                      <w:color w:val="808080"/>
                      <w:sz w:val="20"/>
                    </w:rPr>
                  </w:pPr>
                  <w:r>
                    <w:t>G</w:t>
                  </w:r>
                  <w:r w:rsidRPr="00CC5D70">
                    <w:t>. Gigli</w:t>
                  </w:r>
                </w:p>
              </w:tc>
            </w:tr>
            <w:tr w:rsidR="00090B7E" w:rsidRPr="004C2D50" w14:paraId="355D6979" w14:textId="77777777" w:rsidTr="00F05085">
              <w:trPr>
                <w:trHeight w:val="225"/>
              </w:trPr>
              <w:tc>
                <w:tcPr>
                  <w:tcW w:w="0" w:type="auto"/>
                  <w:vAlign w:val="center"/>
                </w:tcPr>
                <w:p w14:paraId="0FF77199" w14:textId="77777777" w:rsidR="00090B7E" w:rsidRPr="00ED6AEA" w:rsidRDefault="00090B7E" w:rsidP="00090B7E">
                  <w:pPr>
                    <w:spacing w:after="0" w:line="276" w:lineRule="auto"/>
                    <w:jc w:val="both"/>
                  </w:pPr>
                  <w:r>
                    <w:t>03</w:t>
                  </w:r>
                </w:p>
              </w:tc>
              <w:tc>
                <w:tcPr>
                  <w:tcW w:w="0" w:type="auto"/>
                  <w:vAlign w:val="center"/>
                </w:tcPr>
                <w:p w14:paraId="22CDA777" w14:textId="77777777" w:rsidR="00090B7E" w:rsidRPr="00ED6AEA" w:rsidRDefault="00090B7E" w:rsidP="00090B7E">
                  <w:pPr>
                    <w:spacing w:after="0" w:line="276" w:lineRule="auto"/>
                    <w:jc w:val="both"/>
                  </w:pPr>
                  <w:r>
                    <w:t>16/11/2021</w:t>
                  </w:r>
                </w:p>
              </w:tc>
              <w:tc>
                <w:tcPr>
                  <w:tcW w:w="0" w:type="auto"/>
                  <w:vAlign w:val="center"/>
                </w:tcPr>
                <w:p w14:paraId="469E5280" w14:textId="77777777" w:rsidR="00090B7E" w:rsidRPr="00ED6AEA" w:rsidRDefault="00090B7E" w:rsidP="00090B7E">
                  <w:pPr>
                    <w:spacing w:after="0" w:line="276" w:lineRule="auto"/>
                    <w:jc w:val="both"/>
                  </w:pPr>
                  <w:r w:rsidRPr="00090B7E">
                    <w:t>Modifiche a seguito rilievi ACCREDIA</w:t>
                  </w:r>
                </w:p>
              </w:tc>
              <w:tc>
                <w:tcPr>
                  <w:tcW w:w="0" w:type="auto"/>
                </w:tcPr>
                <w:p w14:paraId="42CFE346" w14:textId="77777777" w:rsidR="00090B7E" w:rsidRPr="00723C4E" w:rsidRDefault="00090B7E" w:rsidP="00090B7E">
                  <w:pPr>
                    <w:spacing w:after="0" w:line="276" w:lineRule="auto"/>
                    <w:jc w:val="both"/>
                    <w:rPr>
                      <w:rFonts w:ascii="Arial" w:eastAsia="Calibri" w:hAnsi="Arial" w:cs="Arial"/>
                      <w:b/>
                      <w:sz w:val="20"/>
                    </w:rPr>
                  </w:pPr>
                  <w:r w:rsidRPr="00CC5D70">
                    <w:t>G. Gigli</w:t>
                  </w:r>
                </w:p>
              </w:tc>
              <w:tc>
                <w:tcPr>
                  <w:tcW w:w="0" w:type="auto"/>
                </w:tcPr>
                <w:p w14:paraId="3C4EC80D" w14:textId="77777777" w:rsidR="00090B7E" w:rsidRPr="00723C4E" w:rsidRDefault="00090B7E" w:rsidP="00090B7E">
                  <w:pPr>
                    <w:spacing w:after="0" w:line="276" w:lineRule="auto"/>
                    <w:jc w:val="both"/>
                    <w:rPr>
                      <w:rFonts w:ascii="Arial" w:eastAsia="Calibri" w:hAnsi="Arial" w:cs="Arial"/>
                      <w:b/>
                      <w:sz w:val="20"/>
                    </w:rPr>
                  </w:pPr>
                  <w:r>
                    <w:t>G</w:t>
                  </w:r>
                  <w:r w:rsidRPr="00CC5D70">
                    <w:t>. Gigli</w:t>
                  </w:r>
                </w:p>
              </w:tc>
            </w:tr>
            <w:tr w:rsidR="008E6665" w:rsidRPr="004C2D50" w14:paraId="77795372" w14:textId="77777777" w:rsidTr="00F05085">
              <w:trPr>
                <w:trHeight w:val="225"/>
              </w:trPr>
              <w:tc>
                <w:tcPr>
                  <w:tcW w:w="0" w:type="auto"/>
                  <w:vAlign w:val="center"/>
                </w:tcPr>
                <w:p w14:paraId="5BA41D20" w14:textId="77777777" w:rsidR="008E6665" w:rsidRDefault="008E6665" w:rsidP="00090B7E">
                  <w:pPr>
                    <w:spacing w:after="0" w:line="276" w:lineRule="auto"/>
                    <w:jc w:val="both"/>
                  </w:pPr>
                  <w:r>
                    <w:t>04</w:t>
                  </w:r>
                </w:p>
              </w:tc>
              <w:tc>
                <w:tcPr>
                  <w:tcW w:w="0" w:type="auto"/>
                  <w:vAlign w:val="center"/>
                </w:tcPr>
                <w:p w14:paraId="41FE2A1E" w14:textId="77777777" w:rsidR="008E6665" w:rsidRDefault="008E6665" w:rsidP="00090B7E">
                  <w:pPr>
                    <w:spacing w:after="0" w:line="276" w:lineRule="auto"/>
                    <w:jc w:val="both"/>
                  </w:pPr>
                  <w:r>
                    <w:t>28/12/2021</w:t>
                  </w:r>
                </w:p>
              </w:tc>
              <w:tc>
                <w:tcPr>
                  <w:tcW w:w="0" w:type="auto"/>
                  <w:vAlign w:val="center"/>
                </w:tcPr>
                <w:p w14:paraId="4EA2A467" w14:textId="77777777" w:rsidR="008E6665" w:rsidRPr="00090B7E" w:rsidRDefault="008E6665" w:rsidP="00090B7E">
                  <w:pPr>
                    <w:spacing w:after="0" w:line="276" w:lineRule="auto"/>
                    <w:jc w:val="both"/>
                  </w:pPr>
                  <w:r>
                    <w:t>Modificato § 4.2.4 riesame della documentazione a seguito VP</w:t>
                  </w:r>
                </w:p>
              </w:tc>
              <w:tc>
                <w:tcPr>
                  <w:tcW w:w="0" w:type="auto"/>
                </w:tcPr>
                <w:p w14:paraId="5089E5A6" w14:textId="77777777" w:rsidR="008E6665" w:rsidRPr="00CC5D70" w:rsidRDefault="008E6665" w:rsidP="00090B7E">
                  <w:pPr>
                    <w:spacing w:after="0" w:line="276" w:lineRule="auto"/>
                    <w:jc w:val="both"/>
                  </w:pPr>
                  <w:r>
                    <w:t>G. Gigli</w:t>
                  </w:r>
                </w:p>
              </w:tc>
              <w:tc>
                <w:tcPr>
                  <w:tcW w:w="0" w:type="auto"/>
                </w:tcPr>
                <w:p w14:paraId="553BF02A" w14:textId="4289F31B" w:rsidR="008E6665" w:rsidRDefault="00DA713D" w:rsidP="00090B7E">
                  <w:pPr>
                    <w:spacing w:after="0" w:line="276" w:lineRule="auto"/>
                    <w:jc w:val="both"/>
                  </w:pPr>
                  <w:r>
                    <w:t>G. Gigli</w:t>
                  </w:r>
                </w:p>
              </w:tc>
            </w:tr>
            <w:tr w:rsidR="00672D6C" w:rsidRPr="004C2D50" w14:paraId="7A08043B" w14:textId="77777777" w:rsidTr="00F05085">
              <w:trPr>
                <w:trHeight w:val="225"/>
              </w:trPr>
              <w:tc>
                <w:tcPr>
                  <w:tcW w:w="0" w:type="auto"/>
                  <w:vAlign w:val="center"/>
                </w:tcPr>
                <w:p w14:paraId="0483349A" w14:textId="77777777" w:rsidR="00672D6C" w:rsidRDefault="00672D6C" w:rsidP="00090B7E">
                  <w:pPr>
                    <w:spacing w:after="0" w:line="276" w:lineRule="auto"/>
                    <w:jc w:val="both"/>
                  </w:pPr>
                  <w:r>
                    <w:lastRenderedPageBreak/>
                    <w:t>05</w:t>
                  </w:r>
                </w:p>
              </w:tc>
              <w:tc>
                <w:tcPr>
                  <w:tcW w:w="0" w:type="auto"/>
                  <w:vAlign w:val="center"/>
                </w:tcPr>
                <w:p w14:paraId="3885B8E9" w14:textId="77777777" w:rsidR="00672D6C" w:rsidRDefault="00672D6C" w:rsidP="00090B7E">
                  <w:pPr>
                    <w:spacing w:after="0" w:line="276" w:lineRule="auto"/>
                    <w:jc w:val="both"/>
                  </w:pPr>
                  <w:r>
                    <w:t>17/06/2022</w:t>
                  </w:r>
                </w:p>
              </w:tc>
              <w:tc>
                <w:tcPr>
                  <w:tcW w:w="0" w:type="auto"/>
                  <w:vAlign w:val="center"/>
                </w:tcPr>
                <w:p w14:paraId="7D1388A0" w14:textId="77777777" w:rsidR="00672D6C" w:rsidRDefault="00672D6C" w:rsidP="00090B7E">
                  <w:pPr>
                    <w:spacing w:after="0" w:line="276" w:lineRule="auto"/>
                    <w:jc w:val="both"/>
                  </w:pPr>
                  <w:r>
                    <w:t>Modificato § 4.2.1 Richiesta di Ispezione</w:t>
                  </w:r>
                </w:p>
              </w:tc>
              <w:tc>
                <w:tcPr>
                  <w:tcW w:w="0" w:type="auto"/>
                </w:tcPr>
                <w:p w14:paraId="716D54FD" w14:textId="524E7D90" w:rsidR="00672D6C" w:rsidRDefault="00D25E2D" w:rsidP="0041198A">
                  <w:pPr>
                    <w:spacing w:after="0" w:line="276" w:lineRule="auto"/>
                    <w:jc w:val="center"/>
                  </w:pPr>
                  <w:r>
                    <w:t>G. Gigli</w:t>
                  </w:r>
                </w:p>
              </w:tc>
              <w:tc>
                <w:tcPr>
                  <w:tcW w:w="0" w:type="auto"/>
                </w:tcPr>
                <w:p w14:paraId="0A625949" w14:textId="42144A20" w:rsidR="00672D6C" w:rsidRDefault="00D25E2D" w:rsidP="0041198A">
                  <w:pPr>
                    <w:spacing w:after="0" w:line="276" w:lineRule="auto"/>
                    <w:jc w:val="center"/>
                  </w:pPr>
                  <w:r>
                    <w:t>G. Gigli</w:t>
                  </w:r>
                </w:p>
              </w:tc>
            </w:tr>
            <w:tr w:rsidR="00590441" w:rsidRPr="004C2D50" w14:paraId="3F8D2051" w14:textId="77777777" w:rsidTr="00F05085">
              <w:trPr>
                <w:trHeight w:val="225"/>
              </w:trPr>
              <w:tc>
                <w:tcPr>
                  <w:tcW w:w="0" w:type="auto"/>
                  <w:vAlign w:val="center"/>
                </w:tcPr>
                <w:p w14:paraId="20974CE9" w14:textId="77777777" w:rsidR="00590441" w:rsidRDefault="00590441" w:rsidP="00090B7E">
                  <w:pPr>
                    <w:spacing w:after="0" w:line="276" w:lineRule="auto"/>
                    <w:jc w:val="both"/>
                  </w:pPr>
                  <w:r>
                    <w:t>06</w:t>
                  </w:r>
                </w:p>
              </w:tc>
              <w:tc>
                <w:tcPr>
                  <w:tcW w:w="0" w:type="auto"/>
                  <w:vAlign w:val="center"/>
                </w:tcPr>
                <w:p w14:paraId="676E5BB0" w14:textId="77777777" w:rsidR="00590441" w:rsidRDefault="00590441" w:rsidP="00090B7E">
                  <w:pPr>
                    <w:spacing w:after="0" w:line="276" w:lineRule="auto"/>
                    <w:jc w:val="both"/>
                  </w:pPr>
                  <w:r>
                    <w:t>13/03/2023</w:t>
                  </w:r>
                </w:p>
              </w:tc>
              <w:tc>
                <w:tcPr>
                  <w:tcW w:w="0" w:type="auto"/>
                  <w:vAlign w:val="center"/>
                </w:tcPr>
                <w:p w14:paraId="0FC04F00" w14:textId="77777777" w:rsidR="00590441" w:rsidRDefault="00590441" w:rsidP="00090B7E">
                  <w:pPr>
                    <w:spacing w:after="0" w:line="276" w:lineRule="auto"/>
                    <w:jc w:val="both"/>
                  </w:pPr>
                  <w:r>
                    <w:t>Modifica e ampliamento soluzione § 4.2.1 Richiesta di Ispezione</w:t>
                  </w:r>
                </w:p>
              </w:tc>
              <w:tc>
                <w:tcPr>
                  <w:tcW w:w="0" w:type="auto"/>
                </w:tcPr>
                <w:p w14:paraId="5FA3613B" w14:textId="3467F662" w:rsidR="00590441" w:rsidRDefault="00D25E2D" w:rsidP="0041198A">
                  <w:pPr>
                    <w:spacing w:after="0" w:line="276" w:lineRule="auto"/>
                    <w:jc w:val="center"/>
                  </w:pPr>
                  <w:r>
                    <w:t>G. Gigli</w:t>
                  </w:r>
                </w:p>
              </w:tc>
              <w:tc>
                <w:tcPr>
                  <w:tcW w:w="0" w:type="auto"/>
                </w:tcPr>
                <w:p w14:paraId="19D5F10C" w14:textId="5F7A56ED" w:rsidR="00590441" w:rsidRDefault="00D25E2D" w:rsidP="0041198A">
                  <w:pPr>
                    <w:spacing w:after="0" w:line="276" w:lineRule="auto"/>
                    <w:jc w:val="center"/>
                  </w:pPr>
                  <w:r>
                    <w:t>G. Gigli</w:t>
                  </w:r>
                </w:p>
              </w:tc>
            </w:tr>
            <w:tr w:rsidR="00E930E1" w:rsidRPr="004C2D50" w14:paraId="10EB62E4" w14:textId="77777777" w:rsidTr="00F05085">
              <w:trPr>
                <w:trHeight w:val="225"/>
              </w:trPr>
              <w:tc>
                <w:tcPr>
                  <w:tcW w:w="0" w:type="auto"/>
                  <w:vAlign w:val="center"/>
                </w:tcPr>
                <w:p w14:paraId="63408045" w14:textId="1F3FCE5F" w:rsidR="00E930E1" w:rsidRDefault="00E930E1" w:rsidP="00090B7E">
                  <w:pPr>
                    <w:spacing w:after="0" w:line="276" w:lineRule="auto"/>
                    <w:jc w:val="both"/>
                  </w:pPr>
                  <w:r>
                    <w:t>07</w:t>
                  </w:r>
                </w:p>
              </w:tc>
              <w:tc>
                <w:tcPr>
                  <w:tcW w:w="0" w:type="auto"/>
                  <w:vAlign w:val="center"/>
                </w:tcPr>
                <w:p w14:paraId="3C85C7D6" w14:textId="3A4CFAEA" w:rsidR="00E930E1" w:rsidRDefault="00E930E1" w:rsidP="00090B7E">
                  <w:pPr>
                    <w:spacing w:after="0" w:line="276" w:lineRule="auto"/>
                    <w:jc w:val="both"/>
                  </w:pPr>
                  <w:r>
                    <w:t>02/04/2026</w:t>
                  </w:r>
                </w:p>
              </w:tc>
              <w:tc>
                <w:tcPr>
                  <w:tcW w:w="0" w:type="auto"/>
                  <w:vAlign w:val="center"/>
                </w:tcPr>
                <w:p w14:paraId="73501E60" w14:textId="7BAA8500" w:rsidR="00E930E1" w:rsidRDefault="00E930E1" w:rsidP="00090B7E">
                  <w:pPr>
                    <w:spacing w:after="0" w:line="276" w:lineRule="auto"/>
                    <w:jc w:val="both"/>
                  </w:pPr>
                  <w:proofErr w:type="gramStart"/>
                  <w:r w:rsidRPr="00E930E1">
                    <w:t>Modifica  Esame</w:t>
                  </w:r>
                  <w:proofErr w:type="gramEnd"/>
                  <w:r w:rsidRPr="00E930E1">
                    <w:t xml:space="preserve"> documentale di Rinnovo CAB</w:t>
                  </w:r>
                </w:p>
              </w:tc>
              <w:tc>
                <w:tcPr>
                  <w:tcW w:w="0" w:type="auto"/>
                </w:tcPr>
                <w:p w14:paraId="63AA4D92" w14:textId="31D6AC21" w:rsidR="00E930E1" w:rsidRDefault="00E930E1" w:rsidP="0041198A">
                  <w:pPr>
                    <w:spacing w:after="0" w:line="276" w:lineRule="auto"/>
                    <w:jc w:val="center"/>
                  </w:pPr>
                  <w:proofErr w:type="spellStart"/>
                  <w:proofErr w:type="gramStart"/>
                  <w:r>
                    <w:t>G.Gigli</w:t>
                  </w:r>
                  <w:proofErr w:type="spellEnd"/>
                  <w:proofErr w:type="gramEnd"/>
                </w:p>
              </w:tc>
              <w:tc>
                <w:tcPr>
                  <w:tcW w:w="0" w:type="auto"/>
                </w:tcPr>
                <w:p w14:paraId="176ECE41" w14:textId="55504B3A" w:rsidR="00E930E1" w:rsidRDefault="00E930E1" w:rsidP="0041198A">
                  <w:pPr>
                    <w:spacing w:after="0" w:line="276" w:lineRule="auto"/>
                    <w:jc w:val="center"/>
                  </w:pPr>
                  <w:proofErr w:type="spellStart"/>
                  <w:proofErr w:type="gramStart"/>
                  <w:r>
                    <w:t>G.Gigli</w:t>
                  </w:r>
                  <w:proofErr w:type="spellEnd"/>
                  <w:proofErr w:type="gramEnd"/>
                </w:p>
              </w:tc>
            </w:tr>
          </w:tbl>
          <w:p w14:paraId="241D9DCB" w14:textId="77777777" w:rsidR="00723C4E" w:rsidRPr="00723C4E" w:rsidRDefault="00723C4E" w:rsidP="004C2D50">
            <w:pPr>
              <w:spacing w:after="0" w:line="276" w:lineRule="auto"/>
              <w:jc w:val="both"/>
              <w:rPr>
                <w:rFonts w:ascii="Arial" w:eastAsia="Calibri" w:hAnsi="Arial" w:cs="Arial"/>
                <w:b/>
                <w:bCs/>
                <w:i/>
              </w:rPr>
            </w:pPr>
          </w:p>
        </w:tc>
      </w:tr>
    </w:tbl>
    <w:p w14:paraId="3BD92080" w14:textId="77777777" w:rsidR="0071500A" w:rsidRDefault="0071500A" w:rsidP="004C2D50">
      <w:pPr>
        <w:autoSpaceDE w:val="0"/>
        <w:autoSpaceDN w:val="0"/>
        <w:adjustRightInd w:val="0"/>
        <w:spacing w:after="0" w:line="240" w:lineRule="auto"/>
        <w:jc w:val="both"/>
        <w:rPr>
          <w:rFonts w:ascii="Arial" w:hAnsi="Arial" w:cs="Arial"/>
          <w:b/>
          <w:bCs/>
          <w:sz w:val="28"/>
          <w:szCs w:val="28"/>
        </w:rPr>
      </w:pPr>
    </w:p>
    <w:p w14:paraId="13C09F5A" w14:textId="77777777" w:rsidR="0071500A" w:rsidRDefault="0071500A" w:rsidP="004C2D50">
      <w:pPr>
        <w:autoSpaceDE w:val="0"/>
        <w:autoSpaceDN w:val="0"/>
        <w:adjustRightInd w:val="0"/>
        <w:spacing w:after="0" w:line="240" w:lineRule="auto"/>
        <w:jc w:val="both"/>
        <w:rPr>
          <w:rFonts w:ascii="Arial" w:hAnsi="Arial" w:cs="Arial"/>
          <w:b/>
          <w:bCs/>
          <w:sz w:val="28"/>
          <w:szCs w:val="28"/>
        </w:rPr>
      </w:pPr>
    </w:p>
    <w:p w14:paraId="5FADF2CB" w14:textId="77777777" w:rsidR="004C2D50" w:rsidRPr="004C2D50" w:rsidRDefault="004C2D50" w:rsidP="004C2D50">
      <w:pPr>
        <w:autoSpaceDE w:val="0"/>
        <w:autoSpaceDN w:val="0"/>
        <w:adjustRightInd w:val="0"/>
        <w:spacing w:after="0" w:line="240" w:lineRule="auto"/>
        <w:jc w:val="both"/>
        <w:rPr>
          <w:rFonts w:ascii="Arial" w:hAnsi="Arial" w:cs="Arial"/>
          <w:b/>
          <w:bCs/>
          <w:sz w:val="28"/>
          <w:szCs w:val="28"/>
        </w:rPr>
      </w:pPr>
      <w:r w:rsidRPr="004C2D50">
        <w:rPr>
          <w:rFonts w:ascii="Arial" w:hAnsi="Arial" w:cs="Arial"/>
          <w:b/>
          <w:bCs/>
          <w:sz w:val="28"/>
          <w:szCs w:val="28"/>
        </w:rPr>
        <w:t>1. SCOPO E CAMPO DI APPLICAZIONE</w:t>
      </w:r>
    </w:p>
    <w:p w14:paraId="2F48514E" w14:textId="767470F2" w:rsidR="004C2D50" w:rsidRDefault="004C2D50" w:rsidP="00672371">
      <w:pPr>
        <w:autoSpaceDE w:val="0"/>
        <w:autoSpaceDN w:val="0"/>
        <w:adjustRightInd w:val="0"/>
        <w:spacing w:after="0" w:line="240" w:lineRule="auto"/>
        <w:jc w:val="both"/>
        <w:rPr>
          <w:rFonts w:ascii="Arial" w:hAnsi="Arial" w:cs="Arial"/>
          <w:sz w:val="24"/>
          <w:szCs w:val="24"/>
        </w:rPr>
      </w:pPr>
      <w:r w:rsidRPr="004C2D50">
        <w:rPr>
          <w:rFonts w:ascii="Arial" w:hAnsi="Arial" w:cs="Arial"/>
          <w:sz w:val="24"/>
          <w:szCs w:val="24"/>
        </w:rPr>
        <w:t xml:space="preserve">L’Organismo di Ispezione (nel seguito </w:t>
      </w:r>
      <w:r w:rsidR="00DA713D" w:rsidRPr="004C2D50">
        <w:rPr>
          <w:rFonts w:ascii="Arial" w:hAnsi="Arial" w:cs="Arial"/>
          <w:sz w:val="24"/>
          <w:szCs w:val="24"/>
        </w:rPr>
        <w:t>OI)</w:t>
      </w:r>
      <w:r w:rsidR="00D25E2D">
        <w:rPr>
          <w:rFonts w:ascii="Arial" w:hAnsi="Arial" w:cs="Arial"/>
          <w:sz w:val="24"/>
          <w:szCs w:val="24"/>
        </w:rPr>
        <w:t xml:space="preserve"> </w:t>
      </w:r>
      <w:r w:rsidR="00672371">
        <w:rPr>
          <w:rFonts w:ascii="Arial" w:hAnsi="Arial" w:cs="Arial"/>
          <w:sz w:val="24"/>
          <w:szCs w:val="24"/>
        </w:rPr>
        <w:t>Studio MS</w:t>
      </w:r>
      <w:r w:rsidRPr="004C2D50">
        <w:rPr>
          <w:rFonts w:ascii="Arial" w:hAnsi="Arial" w:cs="Arial"/>
          <w:sz w:val="24"/>
          <w:szCs w:val="24"/>
        </w:rPr>
        <w:t xml:space="preserve"> esegue i controlli </w:t>
      </w:r>
      <w:r w:rsidR="00D25E2D" w:rsidRPr="004C2D50">
        <w:rPr>
          <w:rFonts w:ascii="Arial" w:hAnsi="Arial" w:cs="Arial"/>
          <w:sz w:val="24"/>
          <w:szCs w:val="24"/>
        </w:rPr>
        <w:t>metrologia</w:t>
      </w:r>
      <w:r w:rsidRPr="004C2D50">
        <w:rPr>
          <w:rFonts w:ascii="Arial" w:hAnsi="Arial" w:cs="Arial"/>
          <w:sz w:val="24"/>
          <w:szCs w:val="24"/>
        </w:rPr>
        <w:t xml:space="preserve"> al </w:t>
      </w:r>
      <w:r w:rsidR="00DD6895" w:rsidRPr="004C2D50">
        <w:rPr>
          <w:rFonts w:ascii="Arial" w:hAnsi="Arial" w:cs="Arial"/>
          <w:sz w:val="24"/>
          <w:szCs w:val="24"/>
        </w:rPr>
        <w:t>Decreto Ministeriale</w:t>
      </w:r>
      <w:r w:rsidRPr="004C2D50">
        <w:rPr>
          <w:rFonts w:ascii="Arial" w:hAnsi="Arial" w:cs="Arial"/>
          <w:sz w:val="24"/>
          <w:szCs w:val="24"/>
        </w:rPr>
        <w:t xml:space="preserve"> 21 aprile 2017 n. 93.</w:t>
      </w:r>
    </w:p>
    <w:p w14:paraId="0463E4F9" w14:textId="206044A2" w:rsidR="004A4B38" w:rsidRPr="004C2D50" w:rsidRDefault="004A4B38" w:rsidP="002C518C">
      <w:pPr>
        <w:autoSpaceDE w:val="0"/>
        <w:autoSpaceDN w:val="0"/>
        <w:adjustRightInd w:val="0"/>
        <w:spacing w:after="0" w:line="240" w:lineRule="auto"/>
        <w:jc w:val="both"/>
        <w:rPr>
          <w:rFonts w:ascii="Arial" w:hAnsi="Arial" w:cs="Arial"/>
          <w:sz w:val="24"/>
          <w:szCs w:val="24"/>
        </w:rPr>
      </w:pPr>
      <w:r w:rsidRPr="002C518C">
        <w:rPr>
          <w:rFonts w:ascii="Arial" w:hAnsi="Arial" w:cs="Arial"/>
          <w:sz w:val="24"/>
          <w:szCs w:val="24"/>
        </w:rPr>
        <w:t>Il sistema accreditato da ACCREDIA secondo la UNI ISO 17020 copre il processo di “</w:t>
      </w:r>
      <w:r w:rsidR="00D25E2D" w:rsidRPr="002C518C">
        <w:rPr>
          <w:rFonts w:ascii="Arial" w:hAnsi="Arial" w:cs="Arial"/>
          <w:sz w:val="24"/>
          <w:szCs w:val="24"/>
        </w:rPr>
        <w:t>Verificazione periodica</w:t>
      </w:r>
      <w:r w:rsidRPr="002C518C">
        <w:rPr>
          <w:rFonts w:ascii="Arial" w:hAnsi="Arial" w:cs="Arial"/>
          <w:sz w:val="24"/>
          <w:szCs w:val="24"/>
        </w:rPr>
        <w:t xml:space="preserve"> sugli strumenti di pesatura in classe II con portata massima fino a 15 kg, in classe III – IIII con portata massima fino a 300 kg”.</w:t>
      </w:r>
    </w:p>
    <w:p w14:paraId="0753CA73" w14:textId="35E5D406" w:rsidR="004C2D50" w:rsidRPr="004C2D50" w:rsidRDefault="004C2D50" w:rsidP="00672371">
      <w:pPr>
        <w:autoSpaceDE w:val="0"/>
        <w:autoSpaceDN w:val="0"/>
        <w:adjustRightInd w:val="0"/>
        <w:spacing w:after="0" w:line="240" w:lineRule="auto"/>
        <w:jc w:val="both"/>
        <w:rPr>
          <w:rFonts w:ascii="Arial" w:hAnsi="Arial" w:cs="Arial"/>
          <w:sz w:val="24"/>
          <w:szCs w:val="24"/>
        </w:rPr>
      </w:pPr>
      <w:r w:rsidRPr="004C2D50">
        <w:rPr>
          <w:rFonts w:ascii="Arial" w:hAnsi="Arial" w:cs="Arial"/>
          <w:sz w:val="24"/>
          <w:szCs w:val="24"/>
        </w:rPr>
        <w:t>Al servizio di Verifica</w:t>
      </w:r>
      <w:r w:rsidR="00672371">
        <w:rPr>
          <w:rFonts w:ascii="Arial" w:hAnsi="Arial" w:cs="Arial"/>
          <w:sz w:val="24"/>
          <w:szCs w:val="24"/>
        </w:rPr>
        <w:t>zione</w:t>
      </w:r>
      <w:r w:rsidRPr="004C2D50">
        <w:rPr>
          <w:rFonts w:ascii="Arial" w:hAnsi="Arial" w:cs="Arial"/>
          <w:sz w:val="24"/>
          <w:szCs w:val="24"/>
        </w:rPr>
        <w:t xml:space="preserve"> Periodica possono accedere tutti coloro che ne fanno richiesta. </w:t>
      </w:r>
      <w:r w:rsidR="00D25E2D" w:rsidRPr="004C2D50">
        <w:rPr>
          <w:rFonts w:ascii="Arial" w:hAnsi="Arial" w:cs="Arial"/>
          <w:sz w:val="24"/>
          <w:szCs w:val="24"/>
        </w:rPr>
        <w:t>La gestione</w:t>
      </w:r>
      <w:r w:rsidRPr="004C2D50">
        <w:rPr>
          <w:rFonts w:ascii="Arial" w:hAnsi="Arial" w:cs="Arial"/>
          <w:sz w:val="24"/>
          <w:szCs w:val="24"/>
        </w:rPr>
        <w:t xml:space="preserve"> del servizio viene condotta in modo non discriminatorio.</w:t>
      </w:r>
    </w:p>
    <w:p w14:paraId="348A54C7" w14:textId="5A916DDC" w:rsidR="004C2D50" w:rsidRPr="004C2D50" w:rsidRDefault="004C2D50" w:rsidP="00672371">
      <w:pPr>
        <w:autoSpaceDE w:val="0"/>
        <w:autoSpaceDN w:val="0"/>
        <w:adjustRightInd w:val="0"/>
        <w:spacing w:after="0" w:line="240" w:lineRule="auto"/>
        <w:jc w:val="both"/>
        <w:rPr>
          <w:rFonts w:ascii="Arial" w:hAnsi="Arial" w:cs="Arial"/>
          <w:sz w:val="24"/>
          <w:szCs w:val="24"/>
        </w:rPr>
      </w:pPr>
      <w:r w:rsidRPr="004C2D50">
        <w:rPr>
          <w:rFonts w:ascii="Arial" w:hAnsi="Arial" w:cs="Arial"/>
          <w:sz w:val="24"/>
          <w:szCs w:val="24"/>
        </w:rPr>
        <w:t xml:space="preserve">Il presente regolamento definisce i </w:t>
      </w:r>
      <w:r w:rsidR="00D25E2D" w:rsidRPr="004C2D50">
        <w:rPr>
          <w:rFonts w:ascii="Arial" w:hAnsi="Arial" w:cs="Arial"/>
          <w:sz w:val="24"/>
          <w:szCs w:val="24"/>
        </w:rPr>
        <w:t>rapporti tra</w:t>
      </w:r>
      <w:r w:rsidRPr="004C2D50">
        <w:rPr>
          <w:rFonts w:ascii="Arial" w:hAnsi="Arial" w:cs="Arial"/>
          <w:sz w:val="24"/>
          <w:szCs w:val="24"/>
        </w:rPr>
        <w:t xml:space="preserve"> </w:t>
      </w:r>
      <w:r w:rsidR="00672371">
        <w:rPr>
          <w:rFonts w:ascii="Arial" w:hAnsi="Arial" w:cs="Arial"/>
          <w:sz w:val="24"/>
          <w:szCs w:val="24"/>
        </w:rPr>
        <w:t xml:space="preserve">l’OI </w:t>
      </w:r>
      <w:r w:rsidRPr="004C2D50">
        <w:rPr>
          <w:rFonts w:ascii="Arial" w:hAnsi="Arial" w:cs="Arial"/>
          <w:sz w:val="24"/>
          <w:szCs w:val="24"/>
        </w:rPr>
        <w:t xml:space="preserve">e i soggetti </w:t>
      </w:r>
      <w:r w:rsidR="00D25E2D" w:rsidRPr="004C2D50">
        <w:rPr>
          <w:rFonts w:ascii="Arial" w:hAnsi="Arial" w:cs="Arial"/>
          <w:sz w:val="24"/>
          <w:szCs w:val="24"/>
        </w:rPr>
        <w:t>che intendono</w:t>
      </w:r>
      <w:r w:rsidRPr="004C2D50">
        <w:rPr>
          <w:rFonts w:ascii="Arial" w:hAnsi="Arial" w:cs="Arial"/>
          <w:sz w:val="24"/>
          <w:szCs w:val="24"/>
        </w:rPr>
        <w:t xml:space="preserve"> avvalersi del servizio di Verifica</w:t>
      </w:r>
      <w:r w:rsidR="00672371">
        <w:rPr>
          <w:rFonts w:ascii="Arial" w:hAnsi="Arial" w:cs="Arial"/>
          <w:sz w:val="24"/>
          <w:szCs w:val="24"/>
        </w:rPr>
        <w:t>zione</w:t>
      </w:r>
      <w:r w:rsidRPr="004C2D50">
        <w:rPr>
          <w:rFonts w:ascii="Arial" w:hAnsi="Arial" w:cs="Arial"/>
          <w:sz w:val="24"/>
          <w:szCs w:val="24"/>
        </w:rPr>
        <w:t xml:space="preserve"> Periodica.</w:t>
      </w:r>
    </w:p>
    <w:p w14:paraId="39E31635" w14:textId="1830849D" w:rsidR="004C2D50" w:rsidRDefault="004C2D50" w:rsidP="00672371">
      <w:pPr>
        <w:autoSpaceDE w:val="0"/>
        <w:autoSpaceDN w:val="0"/>
        <w:adjustRightInd w:val="0"/>
        <w:spacing w:after="0" w:line="240" w:lineRule="auto"/>
        <w:jc w:val="both"/>
        <w:rPr>
          <w:rFonts w:ascii="Arial" w:hAnsi="Arial" w:cs="Arial"/>
          <w:sz w:val="24"/>
          <w:szCs w:val="24"/>
        </w:rPr>
      </w:pPr>
      <w:r w:rsidRPr="004C2D50">
        <w:rPr>
          <w:rFonts w:ascii="Arial" w:hAnsi="Arial" w:cs="Arial"/>
          <w:sz w:val="24"/>
          <w:szCs w:val="24"/>
        </w:rPr>
        <w:t>I documenti di riferimento utilizzati sono da considerarsi parte integrante del presente</w:t>
      </w:r>
      <w:r w:rsidR="00D25E2D">
        <w:rPr>
          <w:rFonts w:ascii="Arial" w:hAnsi="Arial" w:cs="Arial"/>
          <w:sz w:val="24"/>
          <w:szCs w:val="24"/>
        </w:rPr>
        <w:t xml:space="preserve"> </w:t>
      </w:r>
      <w:r w:rsidRPr="004C2D50">
        <w:rPr>
          <w:rFonts w:ascii="Arial" w:hAnsi="Arial" w:cs="Arial"/>
          <w:sz w:val="24"/>
          <w:szCs w:val="24"/>
        </w:rPr>
        <w:t>regolamento ai fini dell’attività dell’OI.</w:t>
      </w:r>
    </w:p>
    <w:p w14:paraId="57D7C6C5" w14:textId="77777777" w:rsidR="00672371" w:rsidRPr="004C2D50" w:rsidRDefault="00672371" w:rsidP="004C2D50">
      <w:pPr>
        <w:autoSpaceDE w:val="0"/>
        <w:autoSpaceDN w:val="0"/>
        <w:adjustRightInd w:val="0"/>
        <w:spacing w:after="0" w:line="240" w:lineRule="auto"/>
        <w:jc w:val="both"/>
        <w:rPr>
          <w:rFonts w:ascii="Arial" w:hAnsi="Arial" w:cs="Arial"/>
          <w:sz w:val="24"/>
          <w:szCs w:val="24"/>
        </w:rPr>
      </w:pPr>
    </w:p>
    <w:p w14:paraId="0BF15367" w14:textId="77777777" w:rsidR="004C2D50" w:rsidRPr="004C2D50" w:rsidRDefault="004C2D50" w:rsidP="004C2D50">
      <w:pPr>
        <w:autoSpaceDE w:val="0"/>
        <w:autoSpaceDN w:val="0"/>
        <w:adjustRightInd w:val="0"/>
        <w:spacing w:after="0" w:line="240" w:lineRule="auto"/>
        <w:jc w:val="both"/>
        <w:rPr>
          <w:rFonts w:ascii="Arial" w:hAnsi="Arial" w:cs="Arial"/>
          <w:b/>
          <w:bCs/>
          <w:sz w:val="28"/>
          <w:szCs w:val="28"/>
        </w:rPr>
      </w:pPr>
      <w:r w:rsidRPr="004C2D50">
        <w:rPr>
          <w:rFonts w:ascii="Arial" w:hAnsi="Arial" w:cs="Arial"/>
          <w:b/>
          <w:bCs/>
          <w:sz w:val="28"/>
          <w:szCs w:val="28"/>
        </w:rPr>
        <w:t>2. RIFERIMENTI</w:t>
      </w:r>
    </w:p>
    <w:p w14:paraId="4419561B" w14:textId="03233503" w:rsidR="004C2D50" w:rsidRPr="004C2D50" w:rsidRDefault="004C2D50" w:rsidP="004C2D50">
      <w:pPr>
        <w:autoSpaceDE w:val="0"/>
        <w:autoSpaceDN w:val="0"/>
        <w:adjustRightInd w:val="0"/>
        <w:spacing w:after="0" w:line="240" w:lineRule="auto"/>
        <w:jc w:val="both"/>
        <w:rPr>
          <w:rFonts w:ascii="Arial" w:hAnsi="Arial" w:cs="Arial"/>
          <w:sz w:val="24"/>
          <w:szCs w:val="24"/>
        </w:rPr>
      </w:pPr>
      <w:r w:rsidRPr="004C2D50">
        <w:rPr>
          <w:rFonts w:ascii="Arial" w:hAnsi="Arial" w:cs="Arial"/>
          <w:sz w:val="24"/>
          <w:szCs w:val="24"/>
        </w:rPr>
        <w:t>Le normative e i documenti di riferimento sono i seguenti, da intendersi nell’ultima edizione in</w:t>
      </w:r>
      <w:r w:rsidR="00DA713D">
        <w:rPr>
          <w:rFonts w:ascii="Arial" w:hAnsi="Arial" w:cs="Arial"/>
          <w:sz w:val="24"/>
          <w:szCs w:val="24"/>
        </w:rPr>
        <w:t xml:space="preserve"> </w:t>
      </w:r>
      <w:r w:rsidR="00DA713D" w:rsidRPr="004C2D50">
        <w:rPr>
          <w:rFonts w:ascii="Arial" w:hAnsi="Arial" w:cs="Arial"/>
          <w:sz w:val="24"/>
          <w:szCs w:val="24"/>
        </w:rPr>
        <w:t>vigore:</w:t>
      </w:r>
    </w:p>
    <w:p w14:paraId="1B0932C9" w14:textId="5059A09E" w:rsidR="004C2D50" w:rsidRPr="00672371" w:rsidRDefault="004C2D50" w:rsidP="00672371">
      <w:pPr>
        <w:pStyle w:val="Paragrafoelenco"/>
        <w:numPr>
          <w:ilvl w:val="0"/>
          <w:numId w:val="4"/>
        </w:numPr>
        <w:autoSpaceDE w:val="0"/>
        <w:autoSpaceDN w:val="0"/>
        <w:adjustRightInd w:val="0"/>
        <w:spacing w:after="0" w:line="240" w:lineRule="auto"/>
        <w:jc w:val="both"/>
        <w:rPr>
          <w:rFonts w:ascii="Arial" w:hAnsi="Arial" w:cs="Arial"/>
          <w:sz w:val="24"/>
          <w:szCs w:val="24"/>
        </w:rPr>
      </w:pPr>
      <w:r w:rsidRPr="00672371">
        <w:rPr>
          <w:rFonts w:ascii="Arial" w:hAnsi="Arial" w:cs="Arial"/>
          <w:sz w:val="24"/>
          <w:szCs w:val="24"/>
        </w:rPr>
        <w:t>UNI CEI EN ISO/IEC 17020:2012 Requisiti per il funzionamento di vari tipi di</w:t>
      </w:r>
      <w:r w:rsidR="00DA713D">
        <w:rPr>
          <w:rFonts w:ascii="Arial" w:hAnsi="Arial" w:cs="Arial"/>
          <w:sz w:val="24"/>
          <w:szCs w:val="24"/>
        </w:rPr>
        <w:t xml:space="preserve"> </w:t>
      </w:r>
      <w:r w:rsidRPr="00672371">
        <w:rPr>
          <w:rFonts w:ascii="Arial" w:hAnsi="Arial" w:cs="Arial"/>
          <w:sz w:val="24"/>
          <w:szCs w:val="24"/>
        </w:rPr>
        <w:t xml:space="preserve">organismi che </w:t>
      </w:r>
      <w:r w:rsidR="00C13DE3">
        <w:rPr>
          <w:rFonts w:ascii="Arial" w:hAnsi="Arial" w:cs="Arial"/>
          <w:sz w:val="24"/>
          <w:szCs w:val="24"/>
        </w:rPr>
        <w:t>effettuano attività ispettive</w:t>
      </w:r>
      <w:r w:rsidRPr="00672371">
        <w:rPr>
          <w:rFonts w:ascii="Arial" w:hAnsi="Arial" w:cs="Arial"/>
          <w:sz w:val="24"/>
          <w:szCs w:val="24"/>
        </w:rPr>
        <w:t>.</w:t>
      </w:r>
    </w:p>
    <w:p w14:paraId="4AEE0EDA" w14:textId="77777777" w:rsidR="004C2D50" w:rsidRPr="002C518C" w:rsidRDefault="004C2D50" w:rsidP="00672371">
      <w:pPr>
        <w:pStyle w:val="Paragrafoelenco"/>
        <w:numPr>
          <w:ilvl w:val="0"/>
          <w:numId w:val="4"/>
        </w:numPr>
        <w:autoSpaceDE w:val="0"/>
        <w:autoSpaceDN w:val="0"/>
        <w:adjustRightInd w:val="0"/>
        <w:spacing w:after="0" w:line="240" w:lineRule="auto"/>
        <w:jc w:val="both"/>
        <w:rPr>
          <w:rFonts w:ascii="Arial" w:hAnsi="Arial" w:cs="Arial"/>
          <w:sz w:val="24"/>
          <w:szCs w:val="24"/>
        </w:rPr>
      </w:pPr>
      <w:r w:rsidRPr="00672371">
        <w:rPr>
          <w:rFonts w:ascii="Arial" w:hAnsi="Arial" w:cs="Arial"/>
          <w:sz w:val="24"/>
          <w:szCs w:val="24"/>
        </w:rPr>
        <w:t xml:space="preserve">DECRETO MINISTERIALE Regolamento concernente i criteri per l’esecuzione dei21 </w:t>
      </w:r>
      <w:r w:rsidR="00672371" w:rsidRPr="00672371">
        <w:rPr>
          <w:rFonts w:ascii="Arial" w:hAnsi="Arial" w:cs="Arial"/>
          <w:sz w:val="24"/>
          <w:szCs w:val="24"/>
        </w:rPr>
        <w:t>aprile</w:t>
      </w:r>
      <w:r w:rsidRPr="00672371">
        <w:rPr>
          <w:rFonts w:ascii="Arial" w:hAnsi="Arial" w:cs="Arial"/>
          <w:sz w:val="24"/>
          <w:szCs w:val="24"/>
        </w:rPr>
        <w:t xml:space="preserve"> 2017 n. 93. controlli metrologici successivi su</w:t>
      </w:r>
      <w:r w:rsidR="00672371" w:rsidRPr="00672371">
        <w:rPr>
          <w:rFonts w:ascii="Arial" w:hAnsi="Arial" w:cs="Arial"/>
          <w:sz w:val="24"/>
          <w:szCs w:val="24"/>
        </w:rPr>
        <w:t xml:space="preserve">gli strumenti di pesatura non </w:t>
      </w:r>
      <w:r w:rsidR="00672371" w:rsidRPr="002C518C">
        <w:rPr>
          <w:rFonts w:ascii="Arial" w:hAnsi="Arial" w:cs="Arial"/>
          <w:sz w:val="24"/>
          <w:szCs w:val="24"/>
        </w:rPr>
        <w:t>automatici.</w:t>
      </w:r>
    </w:p>
    <w:p w14:paraId="29BCA620" w14:textId="22062BB9" w:rsidR="004A4B38" w:rsidRPr="004062A5" w:rsidRDefault="004A4B38" w:rsidP="002C518C">
      <w:pPr>
        <w:numPr>
          <w:ilvl w:val="0"/>
          <w:numId w:val="4"/>
        </w:numPr>
        <w:autoSpaceDE w:val="0"/>
        <w:autoSpaceDN w:val="0"/>
        <w:adjustRightInd w:val="0"/>
        <w:spacing w:after="0" w:line="240" w:lineRule="auto"/>
        <w:jc w:val="both"/>
        <w:rPr>
          <w:rFonts w:ascii="Arial" w:hAnsi="Arial" w:cs="Arial"/>
          <w:sz w:val="24"/>
          <w:szCs w:val="24"/>
        </w:rPr>
      </w:pPr>
      <w:r w:rsidRPr="004062A5">
        <w:rPr>
          <w:rFonts w:ascii="Arial" w:hAnsi="Arial" w:cs="Arial"/>
          <w:sz w:val="24"/>
          <w:szCs w:val="24"/>
        </w:rPr>
        <w:t>Regolamenti ACCREDIA RG-01 rev. 0</w:t>
      </w:r>
      <w:r w:rsidR="00831B13" w:rsidRPr="004062A5">
        <w:rPr>
          <w:rFonts w:ascii="Arial" w:hAnsi="Arial" w:cs="Arial"/>
          <w:sz w:val="24"/>
          <w:szCs w:val="24"/>
        </w:rPr>
        <w:t>6</w:t>
      </w:r>
      <w:r w:rsidRPr="004062A5">
        <w:rPr>
          <w:rFonts w:ascii="Arial" w:hAnsi="Arial" w:cs="Arial"/>
          <w:sz w:val="24"/>
          <w:szCs w:val="24"/>
        </w:rPr>
        <w:t xml:space="preserve"> del </w:t>
      </w:r>
      <w:r w:rsidR="00831B13" w:rsidRPr="004062A5">
        <w:rPr>
          <w:rFonts w:ascii="Arial" w:hAnsi="Arial" w:cs="Arial"/>
          <w:sz w:val="24"/>
          <w:szCs w:val="24"/>
        </w:rPr>
        <w:t>16/06/2025</w:t>
      </w:r>
      <w:r w:rsidRPr="004062A5">
        <w:rPr>
          <w:rFonts w:ascii="Arial" w:hAnsi="Arial" w:cs="Arial"/>
          <w:sz w:val="24"/>
          <w:szCs w:val="24"/>
        </w:rPr>
        <w:t xml:space="preserve"> e RG-01-04 rev. 0</w:t>
      </w:r>
      <w:r w:rsidR="00831B13" w:rsidRPr="004062A5">
        <w:rPr>
          <w:rFonts w:ascii="Arial" w:hAnsi="Arial" w:cs="Arial"/>
          <w:sz w:val="24"/>
          <w:szCs w:val="24"/>
        </w:rPr>
        <w:t>2</w:t>
      </w:r>
      <w:r w:rsidRPr="004062A5">
        <w:rPr>
          <w:rFonts w:ascii="Arial" w:hAnsi="Arial" w:cs="Arial"/>
          <w:sz w:val="24"/>
          <w:szCs w:val="24"/>
        </w:rPr>
        <w:t xml:space="preserve"> del </w:t>
      </w:r>
      <w:r w:rsidR="00831B13" w:rsidRPr="004062A5">
        <w:rPr>
          <w:rFonts w:ascii="Arial" w:hAnsi="Arial" w:cs="Arial"/>
          <w:sz w:val="24"/>
          <w:szCs w:val="24"/>
        </w:rPr>
        <w:t>03/05/2022</w:t>
      </w:r>
    </w:p>
    <w:p w14:paraId="453DE6CD" w14:textId="5A00D54E" w:rsidR="004C2D50" w:rsidRPr="004062A5" w:rsidRDefault="00C13DE3" w:rsidP="00C13DE3">
      <w:pPr>
        <w:pStyle w:val="Paragrafoelenco"/>
        <w:numPr>
          <w:ilvl w:val="0"/>
          <w:numId w:val="4"/>
        </w:numPr>
        <w:autoSpaceDE w:val="0"/>
        <w:autoSpaceDN w:val="0"/>
        <w:adjustRightInd w:val="0"/>
        <w:spacing w:after="0" w:line="240" w:lineRule="auto"/>
        <w:jc w:val="both"/>
        <w:rPr>
          <w:rFonts w:ascii="Arial" w:hAnsi="Arial" w:cs="Arial"/>
          <w:sz w:val="24"/>
          <w:szCs w:val="24"/>
        </w:rPr>
      </w:pPr>
      <w:r w:rsidRPr="004062A5">
        <w:rPr>
          <w:rFonts w:ascii="Arial" w:hAnsi="Arial" w:cs="Arial"/>
          <w:sz w:val="24"/>
          <w:szCs w:val="24"/>
        </w:rPr>
        <w:t>Regolamento ACCREDIA RG-09</w:t>
      </w:r>
      <w:r w:rsidR="00831B13" w:rsidRPr="004062A5">
        <w:rPr>
          <w:rFonts w:ascii="Arial" w:hAnsi="Arial" w:cs="Arial"/>
          <w:sz w:val="24"/>
          <w:szCs w:val="24"/>
        </w:rPr>
        <w:t xml:space="preserve"> rev.13 del 01/01/2026</w:t>
      </w:r>
      <w:r w:rsidR="002E333C" w:rsidRPr="004062A5">
        <w:rPr>
          <w:rFonts w:ascii="Arial" w:hAnsi="Arial" w:cs="Arial"/>
          <w:sz w:val="24"/>
          <w:szCs w:val="24"/>
        </w:rPr>
        <w:t xml:space="preserve">, </w:t>
      </w:r>
      <w:r w:rsidR="004C2D50" w:rsidRPr="004062A5">
        <w:rPr>
          <w:rFonts w:ascii="Arial" w:hAnsi="Arial" w:cs="Arial"/>
          <w:sz w:val="24"/>
          <w:szCs w:val="24"/>
        </w:rPr>
        <w:t>Regolamento per l’utilizzo del marchio Accredia</w:t>
      </w:r>
      <w:r w:rsidR="00672371" w:rsidRPr="004062A5">
        <w:rPr>
          <w:rFonts w:ascii="Arial" w:hAnsi="Arial" w:cs="Arial"/>
          <w:sz w:val="24"/>
          <w:szCs w:val="24"/>
        </w:rPr>
        <w:t>.</w:t>
      </w:r>
    </w:p>
    <w:p w14:paraId="4992F855" w14:textId="5512A4DD" w:rsidR="00831B13" w:rsidRPr="004062A5" w:rsidRDefault="00831B13" w:rsidP="00C13DE3">
      <w:pPr>
        <w:pStyle w:val="Paragrafoelenco"/>
        <w:numPr>
          <w:ilvl w:val="0"/>
          <w:numId w:val="4"/>
        </w:numPr>
        <w:autoSpaceDE w:val="0"/>
        <w:autoSpaceDN w:val="0"/>
        <w:adjustRightInd w:val="0"/>
        <w:spacing w:after="0" w:line="240" w:lineRule="auto"/>
        <w:jc w:val="both"/>
        <w:rPr>
          <w:rFonts w:ascii="Arial" w:hAnsi="Arial" w:cs="Arial"/>
          <w:sz w:val="24"/>
          <w:szCs w:val="24"/>
        </w:rPr>
      </w:pPr>
      <w:r w:rsidRPr="004062A5">
        <w:rPr>
          <w:rFonts w:ascii="Arial" w:hAnsi="Arial" w:cs="Arial"/>
          <w:sz w:val="24"/>
          <w:szCs w:val="24"/>
        </w:rPr>
        <w:t>Regolamento Unioncamere relativo al DM93/2017 versione 1.1 – 10/03/2026</w:t>
      </w:r>
    </w:p>
    <w:p w14:paraId="72CC23C1" w14:textId="77777777" w:rsidR="00672371" w:rsidRPr="002C518C" w:rsidRDefault="00672371" w:rsidP="004C2D50">
      <w:pPr>
        <w:autoSpaceDE w:val="0"/>
        <w:autoSpaceDN w:val="0"/>
        <w:adjustRightInd w:val="0"/>
        <w:spacing w:after="0" w:line="240" w:lineRule="auto"/>
        <w:jc w:val="both"/>
        <w:rPr>
          <w:rFonts w:ascii="Arial" w:hAnsi="Arial" w:cs="Arial"/>
          <w:sz w:val="24"/>
          <w:szCs w:val="24"/>
        </w:rPr>
      </w:pPr>
    </w:p>
    <w:p w14:paraId="1C84A8CA" w14:textId="77777777" w:rsidR="004C2D50" w:rsidRPr="002C518C" w:rsidRDefault="004C2D50" w:rsidP="004C2D50">
      <w:pPr>
        <w:jc w:val="both"/>
        <w:rPr>
          <w:rFonts w:ascii="Arial" w:hAnsi="Arial" w:cs="Arial"/>
        </w:rPr>
      </w:pPr>
      <w:r w:rsidRPr="002C518C">
        <w:rPr>
          <w:rFonts w:ascii="Arial" w:hAnsi="Arial" w:cs="Arial"/>
          <w:b/>
          <w:bCs/>
          <w:sz w:val="28"/>
          <w:szCs w:val="28"/>
        </w:rPr>
        <w:t xml:space="preserve">3. </w:t>
      </w:r>
      <w:bookmarkStart w:id="6" w:name="_Hlk535916493"/>
      <w:r w:rsidR="00696647" w:rsidRPr="002C518C">
        <w:rPr>
          <w:rFonts w:ascii="Arial" w:hAnsi="Arial" w:cs="Arial"/>
          <w:b/>
          <w:bCs/>
          <w:sz w:val="28"/>
          <w:szCs w:val="28"/>
        </w:rPr>
        <w:t>TERMINOLOGIA E ABBREVIAZIONI</w:t>
      </w:r>
      <w:bookmarkEnd w:id="6"/>
    </w:p>
    <w:p w14:paraId="284C02A9" w14:textId="78B55DD2" w:rsidR="00EC0F59" w:rsidRPr="002C518C" w:rsidRDefault="00EC0F59" w:rsidP="00EC0F59">
      <w:pPr>
        <w:autoSpaceDE w:val="0"/>
        <w:autoSpaceDN w:val="0"/>
        <w:adjustRightInd w:val="0"/>
        <w:spacing w:after="0" w:line="240" w:lineRule="auto"/>
        <w:rPr>
          <w:rFonts w:ascii="Arial" w:hAnsi="Arial" w:cs="Arial"/>
          <w:sz w:val="24"/>
          <w:szCs w:val="24"/>
        </w:rPr>
      </w:pPr>
      <w:r w:rsidRPr="002C518C">
        <w:rPr>
          <w:rFonts w:ascii="Arial" w:hAnsi="Arial" w:cs="Arial"/>
          <w:sz w:val="24"/>
          <w:szCs w:val="24"/>
        </w:rPr>
        <w:t>La terminologia fa riferimento alle definizioni riportate nelle norme e nei documenti di cui si fa</w:t>
      </w:r>
      <w:r w:rsidR="00DA713D">
        <w:rPr>
          <w:rFonts w:ascii="Arial" w:hAnsi="Arial" w:cs="Arial"/>
          <w:sz w:val="24"/>
          <w:szCs w:val="24"/>
        </w:rPr>
        <w:t xml:space="preserve"> </w:t>
      </w:r>
      <w:r w:rsidRPr="002C518C">
        <w:rPr>
          <w:rFonts w:ascii="Arial" w:hAnsi="Arial" w:cs="Arial"/>
          <w:sz w:val="24"/>
          <w:szCs w:val="24"/>
        </w:rPr>
        <w:t>riferimento nel presente regolamento. Valgono le seguenti definizioni:</w:t>
      </w:r>
    </w:p>
    <w:p w14:paraId="070EC67E" w14:textId="77777777" w:rsidR="00F801B9" w:rsidRPr="002C518C" w:rsidRDefault="00F801B9" w:rsidP="00EC0F59">
      <w:pPr>
        <w:pStyle w:val="Paragrafoelenco"/>
        <w:numPr>
          <w:ilvl w:val="0"/>
          <w:numId w:val="6"/>
        </w:numPr>
        <w:autoSpaceDE w:val="0"/>
        <w:autoSpaceDN w:val="0"/>
        <w:adjustRightInd w:val="0"/>
        <w:spacing w:after="0" w:line="240" w:lineRule="auto"/>
        <w:rPr>
          <w:rFonts w:ascii="Arial" w:hAnsi="Arial" w:cs="Arial"/>
          <w:b/>
          <w:bCs/>
          <w:sz w:val="24"/>
          <w:szCs w:val="24"/>
        </w:rPr>
      </w:pPr>
      <w:r w:rsidRPr="002C518C">
        <w:rPr>
          <w:rFonts w:ascii="Arial" w:hAnsi="Arial" w:cs="Arial"/>
          <w:b/>
          <w:bCs/>
          <w:sz w:val="24"/>
          <w:szCs w:val="24"/>
        </w:rPr>
        <w:t>Cliente (o Committente):</w:t>
      </w:r>
    </w:p>
    <w:p w14:paraId="5CE192FC" w14:textId="77777777" w:rsidR="00F801B9" w:rsidRPr="002C518C" w:rsidRDefault="00F801B9" w:rsidP="00F801B9">
      <w:pPr>
        <w:pStyle w:val="Paragrafoelenco"/>
        <w:autoSpaceDE w:val="0"/>
        <w:autoSpaceDN w:val="0"/>
        <w:adjustRightInd w:val="0"/>
        <w:spacing w:after="0" w:line="240" w:lineRule="auto"/>
        <w:rPr>
          <w:rFonts w:ascii="Arial" w:hAnsi="Arial" w:cs="Arial"/>
          <w:bCs/>
          <w:sz w:val="24"/>
          <w:szCs w:val="24"/>
        </w:rPr>
      </w:pPr>
      <w:r w:rsidRPr="002C518C">
        <w:rPr>
          <w:rFonts w:ascii="Arial" w:hAnsi="Arial" w:cs="Arial"/>
          <w:bCs/>
          <w:sz w:val="24"/>
          <w:szCs w:val="24"/>
        </w:rPr>
        <w:t>Persona fisica o giuridica che ha la proprietà del dispositivo</w:t>
      </w:r>
    </w:p>
    <w:p w14:paraId="54D0A4C3" w14:textId="77777777" w:rsidR="00922C55" w:rsidRPr="002C518C" w:rsidRDefault="00377B66" w:rsidP="00922C55">
      <w:pPr>
        <w:pStyle w:val="Paragrafoelenco"/>
        <w:numPr>
          <w:ilvl w:val="0"/>
          <w:numId w:val="6"/>
        </w:numPr>
        <w:autoSpaceDE w:val="0"/>
        <w:autoSpaceDN w:val="0"/>
        <w:adjustRightInd w:val="0"/>
        <w:spacing w:after="0" w:line="240" w:lineRule="auto"/>
        <w:rPr>
          <w:rFonts w:ascii="Arial" w:hAnsi="Arial" w:cs="Arial"/>
          <w:b/>
          <w:bCs/>
          <w:sz w:val="24"/>
          <w:szCs w:val="24"/>
        </w:rPr>
      </w:pPr>
      <w:r w:rsidRPr="002C518C">
        <w:rPr>
          <w:rFonts w:ascii="Arial" w:hAnsi="Arial" w:cs="Arial"/>
          <w:b/>
          <w:bCs/>
          <w:sz w:val="24"/>
          <w:szCs w:val="24"/>
        </w:rPr>
        <w:t xml:space="preserve">Responsabile </w:t>
      </w:r>
      <w:r w:rsidR="006D1455" w:rsidRPr="002C518C">
        <w:rPr>
          <w:rFonts w:ascii="Arial" w:hAnsi="Arial" w:cs="Arial"/>
          <w:b/>
          <w:bCs/>
          <w:sz w:val="24"/>
          <w:szCs w:val="24"/>
        </w:rPr>
        <w:t>Organismo Ispezione (ROI)</w:t>
      </w:r>
      <w:r w:rsidR="00922C55" w:rsidRPr="002C518C">
        <w:rPr>
          <w:rFonts w:ascii="Arial" w:hAnsi="Arial" w:cs="Arial"/>
          <w:b/>
          <w:bCs/>
          <w:sz w:val="24"/>
          <w:szCs w:val="24"/>
        </w:rPr>
        <w:t xml:space="preserve">: </w:t>
      </w:r>
    </w:p>
    <w:p w14:paraId="634DB729" w14:textId="60DD4829" w:rsidR="00922C55" w:rsidRDefault="00922C55" w:rsidP="00922C55">
      <w:pPr>
        <w:pStyle w:val="Paragrafoelenco"/>
        <w:autoSpaceDE w:val="0"/>
        <w:autoSpaceDN w:val="0"/>
        <w:adjustRightInd w:val="0"/>
        <w:spacing w:after="0" w:line="240" w:lineRule="auto"/>
        <w:rPr>
          <w:rFonts w:ascii="Arial" w:hAnsi="Arial" w:cs="Arial"/>
          <w:bCs/>
          <w:sz w:val="24"/>
          <w:szCs w:val="24"/>
        </w:rPr>
      </w:pPr>
      <w:r>
        <w:rPr>
          <w:rFonts w:ascii="Arial" w:hAnsi="Arial" w:cs="Arial"/>
          <w:bCs/>
          <w:sz w:val="24"/>
          <w:szCs w:val="24"/>
        </w:rPr>
        <w:t>L</w:t>
      </w:r>
      <w:r w:rsidRPr="00922C55">
        <w:rPr>
          <w:rFonts w:ascii="Arial" w:hAnsi="Arial" w:cs="Arial"/>
          <w:bCs/>
          <w:sz w:val="24"/>
          <w:szCs w:val="24"/>
        </w:rPr>
        <w:t>a persona che si assume la completa responsabilità di assicurare che le</w:t>
      </w:r>
      <w:r w:rsidR="00DA713D">
        <w:rPr>
          <w:rFonts w:ascii="Arial" w:hAnsi="Arial" w:cs="Arial"/>
          <w:bCs/>
          <w:sz w:val="24"/>
          <w:szCs w:val="24"/>
        </w:rPr>
        <w:t xml:space="preserve"> </w:t>
      </w:r>
      <w:r w:rsidRPr="00922C55">
        <w:rPr>
          <w:rFonts w:ascii="Arial" w:hAnsi="Arial" w:cs="Arial"/>
          <w:bCs/>
          <w:sz w:val="24"/>
          <w:szCs w:val="24"/>
        </w:rPr>
        <w:t>attività di verifica</w:t>
      </w:r>
      <w:r>
        <w:rPr>
          <w:rFonts w:ascii="Arial" w:hAnsi="Arial" w:cs="Arial"/>
          <w:bCs/>
          <w:sz w:val="24"/>
          <w:szCs w:val="24"/>
        </w:rPr>
        <w:t>zione</w:t>
      </w:r>
      <w:r w:rsidRPr="00922C55">
        <w:rPr>
          <w:rFonts w:ascii="Arial" w:hAnsi="Arial" w:cs="Arial"/>
          <w:bCs/>
          <w:sz w:val="24"/>
          <w:szCs w:val="24"/>
        </w:rPr>
        <w:t xml:space="preserve"> siano effettuate in conformità con la UNI CEI EN ISO/IEC 17020:2012</w:t>
      </w:r>
    </w:p>
    <w:p w14:paraId="3778966F" w14:textId="77777777" w:rsidR="00DC25CD" w:rsidRPr="009718E4" w:rsidRDefault="00DC25CD" w:rsidP="00DC25CD">
      <w:pPr>
        <w:pStyle w:val="Paragrafoelenco"/>
        <w:numPr>
          <w:ilvl w:val="0"/>
          <w:numId w:val="6"/>
        </w:numPr>
        <w:autoSpaceDE w:val="0"/>
        <w:autoSpaceDN w:val="0"/>
        <w:adjustRightInd w:val="0"/>
        <w:spacing w:after="0" w:line="240" w:lineRule="auto"/>
        <w:rPr>
          <w:rFonts w:ascii="Arial" w:hAnsi="Arial" w:cs="Arial"/>
          <w:b/>
          <w:bCs/>
          <w:sz w:val="24"/>
          <w:szCs w:val="24"/>
        </w:rPr>
      </w:pPr>
      <w:r w:rsidRPr="009718E4">
        <w:rPr>
          <w:rFonts w:ascii="Arial" w:hAnsi="Arial" w:cs="Arial"/>
          <w:b/>
          <w:bCs/>
          <w:sz w:val="24"/>
          <w:szCs w:val="24"/>
        </w:rPr>
        <w:t>Ispettore</w:t>
      </w:r>
    </w:p>
    <w:p w14:paraId="282FE170" w14:textId="47D007DD" w:rsidR="00DC25CD" w:rsidRDefault="00831B13" w:rsidP="00DC25CD">
      <w:pPr>
        <w:pStyle w:val="Paragrafoelenco"/>
        <w:autoSpaceDE w:val="0"/>
        <w:autoSpaceDN w:val="0"/>
        <w:adjustRightInd w:val="0"/>
        <w:spacing w:after="0" w:line="240" w:lineRule="auto"/>
        <w:rPr>
          <w:rFonts w:ascii="Arial" w:hAnsi="Arial" w:cs="Arial"/>
          <w:sz w:val="24"/>
          <w:szCs w:val="24"/>
        </w:rPr>
      </w:pPr>
      <w:r w:rsidRPr="009718E4">
        <w:rPr>
          <w:rFonts w:ascii="Arial" w:hAnsi="Arial" w:cs="Arial"/>
          <w:sz w:val="24"/>
          <w:szCs w:val="24"/>
        </w:rPr>
        <w:t>È</w:t>
      </w:r>
      <w:r w:rsidR="00DC25CD" w:rsidRPr="009718E4">
        <w:rPr>
          <w:rFonts w:ascii="Arial" w:hAnsi="Arial" w:cs="Arial"/>
          <w:sz w:val="24"/>
          <w:szCs w:val="24"/>
        </w:rPr>
        <w:t xml:space="preserve"> il tecnico qualificato incaricato dall’Organismo di Ispezione di eseguire il servizio d</w:t>
      </w:r>
      <w:r w:rsidR="00DC25CD">
        <w:rPr>
          <w:rFonts w:ascii="Arial" w:hAnsi="Arial" w:cs="Arial"/>
          <w:sz w:val="24"/>
          <w:szCs w:val="24"/>
        </w:rPr>
        <w:t>’i</w:t>
      </w:r>
      <w:r w:rsidR="00DC25CD" w:rsidRPr="009718E4">
        <w:rPr>
          <w:rFonts w:ascii="Arial" w:hAnsi="Arial" w:cs="Arial"/>
          <w:sz w:val="24"/>
          <w:szCs w:val="24"/>
        </w:rPr>
        <w:t>spezione</w:t>
      </w:r>
    </w:p>
    <w:p w14:paraId="46C02C68" w14:textId="77777777" w:rsidR="0091628B" w:rsidRPr="00DC25CD" w:rsidRDefault="0091628B" w:rsidP="00DC25CD">
      <w:pPr>
        <w:pStyle w:val="Paragrafoelenco"/>
        <w:autoSpaceDE w:val="0"/>
        <w:autoSpaceDN w:val="0"/>
        <w:adjustRightInd w:val="0"/>
        <w:spacing w:after="0" w:line="240" w:lineRule="auto"/>
        <w:rPr>
          <w:rFonts w:ascii="Arial" w:hAnsi="Arial" w:cs="Arial"/>
          <w:sz w:val="24"/>
          <w:szCs w:val="24"/>
        </w:rPr>
      </w:pPr>
    </w:p>
    <w:p w14:paraId="4FE8599B" w14:textId="77777777" w:rsidR="00E85590" w:rsidRDefault="00E85590" w:rsidP="00EC0F59">
      <w:pPr>
        <w:pStyle w:val="Paragrafoelenco"/>
        <w:numPr>
          <w:ilvl w:val="0"/>
          <w:numId w:val="6"/>
        </w:numPr>
        <w:autoSpaceDE w:val="0"/>
        <w:autoSpaceDN w:val="0"/>
        <w:adjustRightInd w:val="0"/>
        <w:spacing w:after="0" w:line="240" w:lineRule="auto"/>
        <w:rPr>
          <w:rFonts w:ascii="Arial" w:hAnsi="Arial" w:cs="Arial"/>
          <w:b/>
          <w:bCs/>
          <w:sz w:val="24"/>
          <w:szCs w:val="24"/>
        </w:rPr>
      </w:pPr>
      <w:r w:rsidRPr="00E85590">
        <w:rPr>
          <w:rFonts w:ascii="Arial" w:hAnsi="Arial" w:cs="Arial"/>
          <w:b/>
          <w:bCs/>
          <w:sz w:val="24"/>
          <w:szCs w:val="24"/>
        </w:rPr>
        <w:t xml:space="preserve">Ispezione: </w:t>
      </w:r>
    </w:p>
    <w:p w14:paraId="1FC279EF" w14:textId="77777777" w:rsidR="00E85590" w:rsidRPr="00E85590" w:rsidRDefault="00E85590" w:rsidP="00E85590">
      <w:pPr>
        <w:pStyle w:val="Paragrafoelenco"/>
        <w:autoSpaceDE w:val="0"/>
        <w:autoSpaceDN w:val="0"/>
        <w:adjustRightInd w:val="0"/>
        <w:spacing w:after="0" w:line="240" w:lineRule="auto"/>
        <w:rPr>
          <w:rFonts w:ascii="Arial" w:hAnsi="Arial" w:cs="Arial"/>
          <w:bCs/>
          <w:sz w:val="24"/>
          <w:szCs w:val="24"/>
        </w:rPr>
      </w:pPr>
      <w:r w:rsidRPr="00E85590">
        <w:rPr>
          <w:rFonts w:ascii="Arial" w:hAnsi="Arial" w:cs="Arial"/>
          <w:bCs/>
          <w:sz w:val="24"/>
          <w:szCs w:val="24"/>
        </w:rPr>
        <w:t>Esame di un progetto, di un prodotto, di un servizio, di un processo o di una installazione e determinazione della loro conformità a requisiti specifici o, sulla base di un "giudizio professionale" a requisiti generali</w:t>
      </w:r>
    </w:p>
    <w:p w14:paraId="02CC8B83" w14:textId="77777777" w:rsidR="00EC0F59" w:rsidRPr="009718E4" w:rsidRDefault="00EC0F59" w:rsidP="00EC0F59">
      <w:pPr>
        <w:pStyle w:val="Paragrafoelenco"/>
        <w:numPr>
          <w:ilvl w:val="0"/>
          <w:numId w:val="6"/>
        </w:numPr>
        <w:autoSpaceDE w:val="0"/>
        <w:autoSpaceDN w:val="0"/>
        <w:adjustRightInd w:val="0"/>
        <w:spacing w:after="0" w:line="240" w:lineRule="auto"/>
        <w:rPr>
          <w:rFonts w:ascii="Arial" w:hAnsi="Arial" w:cs="Arial"/>
          <w:b/>
          <w:bCs/>
          <w:sz w:val="24"/>
          <w:szCs w:val="24"/>
        </w:rPr>
      </w:pPr>
      <w:r w:rsidRPr="009718E4">
        <w:rPr>
          <w:rFonts w:ascii="Arial" w:hAnsi="Arial" w:cs="Arial"/>
          <w:b/>
          <w:bCs/>
          <w:sz w:val="24"/>
          <w:szCs w:val="24"/>
        </w:rPr>
        <w:t>Libretto Metrologico</w:t>
      </w:r>
      <w:r w:rsidR="00E85590">
        <w:rPr>
          <w:rFonts w:ascii="Arial" w:hAnsi="Arial" w:cs="Arial"/>
          <w:b/>
          <w:bCs/>
          <w:sz w:val="24"/>
          <w:szCs w:val="24"/>
        </w:rPr>
        <w:t>:</w:t>
      </w:r>
    </w:p>
    <w:p w14:paraId="7C10D137" w14:textId="77777777" w:rsidR="004C2D50" w:rsidRDefault="00EC0F59" w:rsidP="00EC0F59">
      <w:pPr>
        <w:pStyle w:val="Paragrafoelenco"/>
        <w:autoSpaceDE w:val="0"/>
        <w:autoSpaceDN w:val="0"/>
        <w:adjustRightInd w:val="0"/>
        <w:spacing w:after="0" w:line="240" w:lineRule="auto"/>
        <w:rPr>
          <w:rFonts w:ascii="Arial" w:hAnsi="Arial" w:cs="Arial"/>
          <w:sz w:val="24"/>
          <w:szCs w:val="24"/>
        </w:rPr>
      </w:pPr>
      <w:r w:rsidRPr="009718E4">
        <w:rPr>
          <w:rFonts w:ascii="Arial" w:hAnsi="Arial" w:cs="Arial"/>
          <w:sz w:val="24"/>
          <w:szCs w:val="24"/>
        </w:rPr>
        <w:t>Libretto dove vengono annotate tutte le informazioni riguardanti lo strumento di pesatura come previsto nell’</w:t>
      </w:r>
      <w:proofErr w:type="spellStart"/>
      <w:r w:rsidRPr="009718E4">
        <w:rPr>
          <w:rFonts w:ascii="Arial" w:hAnsi="Arial" w:cs="Arial"/>
          <w:sz w:val="24"/>
          <w:szCs w:val="24"/>
        </w:rPr>
        <w:t>all</w:t>
      </w:r>
      <w:proofErr w:type="spellEnd"/>
      <w:r w:rsidRPr="009718E4">
        <w:rPr>
          <w:rFonts w:ascii="Arial" w:hAnsi="Arial" w:cs="Arial"/>
          <w:sz w:val="24"/>
          <w:szCs w:val="24"/>
        </w:rPr>
        <w:t>. V del DM93/2017</w:t>
      </w:r>
    </w:p>
    <w:p w14:paraId="2C3726C4" w14:textId="77777777" w:rsidR="00F801B9" w:rsidRPr="009718E4" w:rsidRDefault="00F801B9" w:rsidP="00F801B9">
      <w:pPr>
        <w:pStyle w:val="Paragrafoelenco"/>
        <w:numPr>
          <w:ilvl w:val="0"/>
          <w:numId w:val="6"/>
        </w:numPr>
        <w:autoSpaceDE w:val="0"/>
        <w:autoSpaceDN w:val="0"/>
        <w:adjustRightInd w:val="0"/>
        <w:spacing w:after="0" w:line="240" w:lineRule="auto"/>
        <w:rPr>
          <w:rFonts w:ascii="Arial" w:hAnsi="Arial" w:cs="Arial"/>
          <w:b/>
          <w:bCs/>
          <w:sz w:val="24"/>
          <w:szCs w:val="24"/>
        </w:rPr>
      </w:pPr>
      <w:r w:rsidRPr="009718E4">
        <w:rPr>
          <w:rFonts w:ascii="Arial" w:hAnsi="Arial" w:cs="Arial"/>
          <w:b/>
          <w:bCs/>
          <w:sz w:val="24"/>
          <w:szCs w:val="24"/>
        </w:rPr>
        <w:t>Organismo di Ispezione (OI</w:t>
      </w:r>
      <w:r>
        <w:rPr>
          <w:rFonts w:ascii="Arial" w:hAnsi="Arial" w:cs="Arial"/>
          <w:b/>
          <w:bCs/>
          <w:sz w:val="24"/>
          <w:szCs w:val="24"/>
        </w:rPr>
        <w:t>:</w:t>
      </w:r>
      <w:r w:rsidRPr="009718E4">
        <w:rPr>
          <w:rFonts w:ascii="Arial" w:hAnsi="Arial" w:cs="Arial"/>
          <w:b/>
          <w:bCs/>
          <w:sz w:val="24"/>
          <w:szCs w:val="24"/>
        </w:rPr>
        <w:t>)</w:t>
      </w:r>
    </w:p>
    <w:p w14:paraId="5AD6FA74" w14:textId="3C3D159E" w:rsidR="00F801B9" w:rsidRPr="004062A5" w:rsidRDefault="00F801B9" w:rsidP="00DC25CD">
      <w:pPr>
        <w:pStyle w:val="Paragrafoelenco"/>
        <w:autoSpaceDE w:val="0"/>
        <w:autoSpaceDN w:val="0"/>
        <w:adjustRightInd w:val="0"/>
        <w:spacing w:after="0" w:line="240" w:lineRule="auto"/>
        <w:rPr>
          <w:rFonts w:ascii="Arial" w:hAnsi="Arial" w:cs="Arial"/>
          <w:sz w:val="24"/>
          <w:szCs w:val="24"/>
        </w:rPr>
      </w:pPr>
      <w:r w:rsidRPr="004062A5">
        <w:rPr>
          <w:rFonts w:ascii="Arial" w:hAnsi="Arial" w:cs="Arial"/>
          <w:sz w:val="24"/>
          <w:szCs w:val="24"/>
        </w:rPr>
        <w:t xml:space="preserve">Organismo che </w:t>
      </w:r>
      <w:r w:rsidR="00546AFA" w:rsidRPr="004062A5">
        <w:rPr>
          <w:rFonts w:ascii="Arial" w:hAnsi="Arial" w:cs="Arial"/>
          <w:sz w:val="24"/>
          <w:szCs w:val="24"/>
        </w:rPr>
        <w:t>esegue le ispezioni</w:t>
      </w:r>
    </w:p>
    <w:p w14:paraId="04531866" w14:textId="77777777" w:rsidR="00DC25CD" w:rsidRPr="004062A5" w:rsidRDefault="00DC25CD" w:rsidP="00DC25CD">
      <w:pPr>
        <w:pStyle w:val="Paragrafoelenco"/>
        <w:numPr>
          <w:ilvl w:val="0"/>
          <w:numId w:val="6"/>
        </w:numPr>
        <w:autoSpaceDE w:val="0"/>
        <w:autoSpaceDN w:val="0"/>
        <w:adjustRightInd w:val="0"/>
        <w:spacing w:after="0" w:line="240" w:lineRule="auto"/>
        <w:rPr>
          <w:rFonts w:ascii="Arial" w:hAnsi="Arial" w:cs="Arial"/>
          <w:b/>
          <w:bCs/>
          <w:sz w:val="24"/>
          <w:szCs w:val="24"/>
        </w:rPr>
      </w:pPr>
      <w:r w:rsidRPr="004062A5">
        <w:rPr>
          <w:rFonts w:ascii="Arial" w:hAnsi="Arial" w:cs="Arial"/>
          <w:b/>
          <w:bCs/>
          <w:sz w:val="24"/>
          <w:szCs w:val="24"/>
        </w:rPr>
        <w:t>Rapporto di Ispezione (rapporto di verificazione periodica):</w:t>
      </w:r>
    </w:p>
    <w:p w14:paraId="02DBB5E2" w14:textId="77777777" w:rsidR="00F801B9" w:rsidRPr="004062A5" w:rsidRDefault="00DC25CD" w:rsidP="00DC25CD">
      <w:pPr>
        <w:pStyle w:val="Paragrafoelenco"/>
        <w:autoSpaceDE w:val="0"/>
        <w:autoSpaceDN w:val="0"/>
        <w:adjustRightInd w:val="0"/>
        <w:spacing w:after="0" w:line="240" w:lineRule="auto"/>
        <w:rPr>
          <w:rFonts w:ascii="Arial" w:hAnsi="Arial" w:cs="Arial"/>
          <w:sz w:val="24"/>
          <w:szCs w:val="24"/>
        </w:rPr>
      </w:pPr>
      <w:r w:rsidRPr="004062A5">
        <w:rPr>
          <w:rFonts w:ascii="Arial" w:hAnsi="Arial" w:cs="Arial"/>
          <w:sz w:val="24"/>
          <w:szCs w:val="24"/>
        </w:rPr>
        <w:t>Rapporto finale che riporta l’esito della verificazione periodica.</w:t>
      </w:r>
    </w:p>
    <w:p w14:paraId="41DD54C0" w14:textId="77777777" w:rsidR="00EC0F59" w:rsidRPr="004062A5" w:rsidRDefault="00EC0F59" w:rsidP="00EC0F59">
      <w:pPr>
        <w:pStyle w:val="Paragrafoelenco"/>
        <w:numPr>
          <w:ilvl w:val="0"/>
          <w:numId w:val="6"/>
        </w:numPr>
        <w:autoSpaceDE w:val="0"/>
        <w:autoSpaceDN w:val="0"/>
        <w:adjustRightInd w:val="0"/>
        <w:spacing w:after="0" w:line="240" w:lineRule="auto"/>
        <w:rPr>
          <w:rFonts w:ascii="Arial" w:hAnsi="Arial" w:cs="Arial"/>
          <w:b/>
          <w:bCs/>
          <w:sz w:val="24"/>
          <w:szCs w:val="24"/>
        </w:rPr>
      </w:pPr>
      <w:r w:rsidRPr="004062A5">
        <w:rPr>
          <w:rFonts w:ascii="Arial" w:hAnsi="Arial" w:cs="Arial"/>
          <w:b/>
          <w:bCs/>
          <w:sz w:val="24"/>
          <w:szCs w:val="24"/>
        </w:rPr>
        <w:t>Reclamo</w:t>
      </w:r>
    </w:p>
    <w:p w14:paraId="630925B0" w14:textId="75B14539" w:rsidR="00EC0F59" w:rsidRPr="004062A5" w:rsidRDefault="00546AFA" w:rsidP="009718E4">
      <w:pPr>
        <w:pStyle w:val="Paragrafoelenco"/>
        <w:autoSpaceDE w:val="0"/>
        <w:autoSpaceDN w:val="0"/>
        <w:adjustRightInd w:val="0"/>
        <w:spacing w:after="0" w:line="240" w:lineRule="auto"/>
        <w:rPr>
          <w:rFonts w:ascii="Arial" w:hAnsi="Arial" w:cs="Arial"/>
          <w:sz w:val="24"/>
          <w:szCs w:val="24"/>
        </w:rPr>
      </w:pPr>
      <w:r w:rsidRPr="004062A5">
        <w:rPr>
          <w:rFonts w:ascii="Arial" w:hAnsi="Arial" w:cs="Arial"/>
          <w:sz w:val="24"/>
          <w:szCs w:val="24"/>
        </w:rPr>
        <w:t xml:space="preserve">Espressione </w:t>
      </w:r>
      <w:r w:rsidR="0091628B" w:rsidRPr="004062A5">
        <w:rPr>
          <w:rFonts w:ascii="Arial" w:hAnsi="Arial" w:cs="Arial"/>
          <w:sz w:val="24"/>
          <w:szCs w:val="24"/>
        </w:rPr>
        <w:t>d’insoddisfazione, diversa dal ricorso, manifestata da una persona o da un organizzazione ad un organismo di ispezione, relativa all’attività di tale organismo, per la quale è attesa una risposta.</w:t>
      </w:r>
    </w:p>
    <w:p w14:paraId="70F7BCE8" w14:textId="77777777" w:rsidR="00EC0F59" w:rsidRPr="004062A5" w:rsidRDefault="00EC0F59" w:rsidP="00EC0F59">
      <w:pPr>
        <w:pStyle w:val="Paragrafoelenco"/>
        <w:numPr>
          <w:ilvl w:val="0"/>
          <w:numId w:val="6"/>
        </w:numPr>
        <w:autoSpaceDE w:val="0"/>
        <w:autoSpaceDN w:val="0"/>
        <w:adjustRightInd w:val="0"/>
        <w:spacing w:after="0" w:line="240" w:lineRule="auto"/>
        <w:rPr>
          <w:rFonts w:ascii="Arial" w:hAnsi="Arial" w:cs="Arial"/>
          <w:b/>
          <w:bCs/>
          <w:sz w:val="24"/>
          <w:szCs w:val="24"/>
        </w:rPr>
      </w:pPr>
      <w:r w:rsidRPr="004062A5">
        <w:rPr>
          <w:rFonts w:ascii="Arial" w:hAnsi="Arial" w:cs="Arial"/>
          <w:b/>
          <w:bCs/>
          <w:sz w:val="24"/>
          <w:szCs w:val="24"/>
        </w:rPr>
        <w:t>Ricorso</w:t>
      </w:r>
    </w:p>
    <w:p w14:paraId="6B1706AA" w14:textId="6C08958A" w:rsidR="004C2D50" w:rsidRPr="009718E4" w:rsidRDefault="0091628B" w:rsidP="009718E4">
      <w:pPr>
        <w:pStyle w:val="Paragrafoelenco"/>
        <w:autoSpaceDE w:val="0"/>
        <w:autoSpaceDN w:val="0"/>
        <w:adjustRightInd w:val="0"/>
        <w:spacing w:after="0" w:line="240" w:lineRule="auto"/>
        <w:rPr>
          <w:rFonts w:ascii="Arial" w:hAnsi="Arial" w:cs="Arial"/>
        </w:rPr>
      </w:pPr>
      <w:r w:rsidRPr="004062A5">
        <w:rPr>
          <w:rFonts w:ascii="Arial" w:hAnsi="Arial" w:cs="Arial"/>
          <w:sz w:val="24"/>
          <w:szCs w:val="24"/>
        </w:rPr>
        <w:t>Richiesta indirizzata dal fornitore dell’elemento da sottoporre ad ispezione all’organismo d’ispezione, per la riconsiderazione da parte di tale organismo, di una decisione che questi ha assunto relativamente a quell’oggetto.</w:t>
      </w:r>
    </w:p>
    <w:p w14:paraId="6D67A7A8" w14:textId="77777777" w:rsidR="00F801B9" w:rsidRPr="00EC0F59" w:rsidRDefault="00F801B9" w:rsidP="00F801B9">
      <w:pPr>
        <w:pStyle w:val="Paragrafoelenco"/>
        <w:numPr>
          <w:ilvl w:val="0"/>
          <w:numId w:val="6"/>
        </w:numPr>
        <w:autoSpaceDE w:val="0"/>
        <w:autoSpaceDN w:val="0"/>
        <w:adjustRightInd w:val="0"/>
        <w:spacing w:after="0" w:line="240" w:lineRule="auto"/>
        <w:rPr>
          <w:rFonts w:ascii="Arial" w:hAnsi="Arial" w:cs="Arial"/>
          <w:b/>
          <w:bCs/>
          <w:sz w:val="24"/>
          <w:szCs w:val="24"/>
        </w:rPr>
      </w:pPr>
      <w:r w:rsidRPr="00EC0F59">
        <w:rPr>
          <w:rFonts w:ascii="Arial" w:hAnsi="Arial" w:cs="Arial"/>
          <w:b/>
          <w:bCs/>
          <w:sz w:val="24"/>
          <w:szCs w:val="24"/>
        </w:rPr>
        <w:t>Verifica</w:t>
      </w:r>
      <w:r>
        <w:rPr>
          <w:rFonts w:ascii="Arial" w:hAnsi="Arial" w:cs="Arial"/>
          <w:b/>
          <w:bCs/>
          <w:sz w:val="24"/>
          <w:szCs w:val="24"/>
        </w:rPr>
        <w:t>zione</w:t>
      </w:r>
      <w:r w:rsidRPr="00EC0F59">
        <w:rPr>
          <w:rFonts w:ascii="Arial" w:hAnsi="Arial" w:cs="Arial"/>
          <w:b/>
          <w:bCs/>
          <w:sz w:val="24"/>
          <w:szCs w:val="24"/>
        </w:rPr>
        <w:t xml:space="preserve"> periodica</w:t>
      </w:r>
      <w:r>
        <w:rPr>
          <w:rFonts w:ascii="Arial" w:hAnsi="Arial" w:cs="Arial"/>
          <w:b/>
          <w:bCs/>
          <w:sz w:val="24"/>
          <w:szCs w:val="24"/>
        </w:rPr>
        <w:t>:</w:t>
      </w:r>
    </w:p>
    <w:p w14:paraId="3C97DAA2" w14:textId="58B26BC2" w:rsidR="00F801B9" w:rsidRPr="009718E4" w:rsidRDefault="00F801B9" w:rsidP="00F801B9">
      <w:pPr>
        <w:pStyle w:val="Paragrafoelenco"/>
        <w:autoSpaceDE w:val="0"/>
        <w:autoSpaceDN w:val="0"/>
        <w:adjustRightInd w:val="0"/>
        <w:spacing w:after="0" w:line="240" w:lineRule="auto"/>
        <w:rPr>
          <w:rFonts w:ascii="Arial" w:hAnsi="Arial" w:cs="Arial"/>
          <w:sz w:val="24"/>
          <w:szCs w:val="24"/>
        </w:rPr>
      </w:pPr>
      <w:r w:rsidRPr="00EC0F59">
        <w:rPr>
          <w:rFonts w:ascii="Arial" w:hAnsi="Arial" w:cs="Arial"/>
          <w:sz w:val="24"/>
          <w:szCs w:val="24"/>
        </w:rPr>
        <w:t xml:space="preserve">Rappresenta il controllo metrologico legale periodico eseguito su uno strumento di </w:t>
      </w:r>
      <w:r w:rsidRPr="009718E4">
        <w:rPr>
          <w:rFonts w:ascii="Arial" w:hAnsi="Arial" w:cs="Arial"/>
          <w:sz w:val="24"/>
          <w:szCs w:val="24"/>
        </w:rPr>
        <w:t xml:space="preserve">pesatura dopo la prima messa in servizio secondo la periodicità definita dal DM93/2017 a seguito di una riparazione o di un intervento che comporti </w:t>
      </w:r>
      <w:r w:rsidR="00DA713D" w:rsidRPr="009718E4">
        <w:rPr>
          <w:rFonts w:ascii="Arial" w:hAnsi="Arial" w:cs="Arial"/>
          <w:sz w:val="24"/>
          <w:szCs w:val="24"/>
        </w:rPr>
        <w:t>la rimozione</w:t>
      </w:r>
      <w:r w:rsidRPr="009718E4">
        <w:rPr>
          <w:rFonts w:ascii="Arial" w:hAnsi="Arial" w:cs="Arial"/>
          <w:sz w:val="24"/>
          <w:szCs w:val="24"/>
        </w:rPr>
        <w:t xml:space="preserve"> di qualsiasi sigillo legale anche di tipo elettronico.</w:t>
      </w:r>
    </w:p>
    <w:p w14:paraId="28AB4368" w14:textId="77777777" w:rsidR="004E03EF" w:rsidRDefault="004E03EF" w:rsidP="005B7983">
      <w:pPr>
        <w:jc w:val="both"/>
        <w:rPr>
          <w:rFonts w:ascii="Arial" w:hAnsi="Arial" w:cs="Arial"/>
        </w:rPr>
      </w:pPr>
    </w:p>
    <w:p w14:paraId="4D45BC5B" w14:textId="77777777" w:rsidR="005B7983" w:rsidRPr="004E03EF" w:rsidRDefault="005B7983" w:rsidP="00C13DE3">
      <w:pPr>
        <w:spacing w:line="240" w:lineRule="auto"/>
        <w:jc w:val="both"/>
        <w:rPr>
          <w:rFonts w:ascii="Arial" w:hAnsi="Arial" w:cs="Arial"/>
          <w:sz w:val="24"/>
          <w:szCs w:val="24"/>
        </w:rPr>
      </w:pPr>
      <w:r w:rsidRPr="004E03EF">
        <w:rPr>
          <w:rFonts w:ascii="Arial" w:hAnsi="Arial" w:cs="Arial"/>
          <w:sz w:val="24"/>
          <w:szCs w:val="24"/>
        </w:rPr>
        <w:t>MQ</w:t>
      </w:r>
      <w:r w:rsidRPr="004E03EF">
        <w:rPr>
          <w:rFonts w:ascii="Arial" w:hAnsi="Arial" w:cs="Arial"/>
          <w:sz w:val="24"/>
          <w:szCs w:val="24"/>
        </w:rPr>
        <w:tab/>
      </w:r>
      <w:r w:rsidRPr="004E03EF">
        <w:rPr>
          <w:rFonts w:ascii="Arial" w:hAnsi="Arial" w:cs="Arial"/>
          <w:sz w:val="24"/>
          <w:szCs w:val="24"/>
        </w:rPr>
        <w:tab/>
        <w:t>Manuale Qualità</w:t>
      </w:r>
    </w:p>
    <w:p w14:paraId="0757C528" w14:textId="77777777" w:rsidR="005B7983" w:rsidRPr="004E03EF" w:rsidRDefault="005B7983" w:rsidP="00C13DE3">
      <w:pPr>
        <w:spacing w:line="240" w:lineRule="auto"/>
        <w:jc w:val="both"/>
        <w:rPr>
          <w:rFonts w:ascii="Arial" w:hAnsi="Arial" w:cs="Arial"/>
          <w:sz w:val="24"/>
          <w:szCs w:val="24"/>
        </w:rPr>
      </w:pPr>
      <w:r w:rsidRPr="004E03EF">
        <w:rPr>
          <w:rFonts w:ascii="Arial" w:hAnsi="Arial" w:cs="Arial"/>
          <w:sz w:val="24"/>
          <w:szCs w:val="24"/>
        </w:rPr>
        <w:t>MdQ</w:t>
      </w:r>
      <w:r w:rsidRPr="004E03EF">
        <w:rPr>
          <w:rFonts w:ascii="Arial" w:hAnsi="Arial" w:cs="Arial"/>
          <w:sz w:val="24"/>
          <w:szCs w:val="24"/>
        </w:rPr>
        <w:tab/>
      </w:r>
      <w:r w:rsidRPr="004E03EF">
        <w:rPr>
          <w:rFonts w:ascii="Arial" w:hAnsi="Arial" w:cs="Arial"/>
          <w:sz w:val="24"/>
          <w:szCs w:val="24"/>
        </w:rPr>
        <w:tab/>
        <w:t>Modulo della Qualità</w:t>
      </w:r>
    </w:p>
    <w:p w14:paraId="4D3337B1" w14:textId="77777777" w:rsidR="005B7983" w:rsidRPr="004E03EF" w:rsidRDefault="005B7983" w:rsidP="00C13DE3">
      <w:pPr>
        <w:spacing w:line="240" w:lineRule="auto"/>
        <w:jc w:val="both"/>
        <w:rPr>
          <w:rFonts w:ascii="Arial" w:hAnsi="Arial" w:cs="Arial"/>
          <w:sz w:val="24"/>
          <w:szCs w:val="24"/>
        </w:rPr>
      </w:pPr>
      <w:r w:rsidRPr="004E03EF">
        <w:rPr>
          <w:rFonts w:ascii="Arial" w:hAnsi="Arial" w:cs="Arial"/>
          <w:sz w:val="24"/>
          <w:szCs w:val="24"/>
        </w:rPr>
        <w:t>O</w:t>
      </w:r>
      <w:r w:rsidR="004E03EF">
        <w:rPr>
          <w:rFonts w:ascii="Arial" w:hAnsi="Arial" w:cs="Arial"/>
          <w:sz w:val="24"/>
          <w:szCs w:val="24"/>
        </w:rPr>
        <w:t>I</w:t>
      </w:r>
      <w:r w:rsidRPr="004E03EF">
        <w:rPr>
          <w:rFonts w:ascii="Arial" w:hAnsi="Arial" w:cs="Arial"/>
          <w:sz w:val="24"/>
          <w:szCs w:val="24"/>
        </w:rPr>
        <w:tab/>
      </w:r>
      <w:r w:rsidRPr="004E03EF">
        <w:rPr>
          <w:rFonts w:ascii="Arial" w:hAnsi="Arial" w:cs="Arial"/>
          <w:sz w:val="24"/>
          <w:szCs w:val="24"/>
        </w:rPr>
        <w:tab/>
        <w:t>Organismo d’Ispezione</w:t>
      </w:r>
    </w:p>
    <w:p w14:paraId="40EC68ED" w14:textId="77777777" w:rsidR="005B7983" w:rsidRDefault="005B7983" w:rsidP="00C13DE3">
      <w:pPr>
        <w:spacing w:line="240" w:lineRule="auto"/>
        <w:jc w:val="both"/>
        <w:rPr>
          <w:rFonts w:ascii="Arial" w:hAnsi="Arial" w:cs="Arial"/>
          <w:sz w:val="24"/>
          <w:szCs w:val="24"/>
        </w:rPr>
      </w:pPr>
      <w:r w:rsidRPr="004E03EF">
        <w:rPr>
          <w:rFonts w:ascii="Arial" w:hAnsi="Arial" w:cs="Arial"/>
          <w:sz w:val="24"/>
          <w:szCs w:val="24"/>
        </w:rPr>
        <w:t>ROI</w:t>
      </w:r>
      <w:r w:rsidRPr="004E03EF">
        <w:rPr>
          <w:rFonts w:ascii="Arial" w:hAnsi="Arial" w:cs="Arial"/>
          <w:sz w:val="24"/>
          <w:szCs w:val="24"/>
        </w:rPr>
        <w:tab/>
      </w:r>
      <w:r w:rsidRPr="004E03EF">
        <w:rPr>
          <w:rFonts w:ascii="Arial" w:hAnsi="Arial" w:cs="Arial"/>
          <w:sz w:val="24"/>
          <w:szCs w:val="24"/>
        </w:rPr>
        <w:tab/>
        <w:t>Responsabile Organismo d’Ispezione</w:t>
      </w:r>
    </w:p>
    <w:p w14:paraId="48822DF4" w14:textId="2CFE7EFA" w:rsidR="006D1455" w:rsidRPr="004E03EF" w:rsidRDefault="006D1455" w:rsidP="00C13DE3">
      <w:pPr>
        <w:spacing w:line="240" w:lineRule="auto"/>
        <w:jc w:val="both"/>
        <w:rPr>
          <w:rFonts w:ascii="Arial" w:hAnsi="Arial" w:cs="Arial"/>
          <w:sz w:val="24"/>
          <w:szCs w:val="24"/>
        </w:rPr>
      </w:pPr>
      <w:r w:rsidRPr="002C518C">
        <w:rPr>
          <w:rFonts w:ascii="Arial" w:hAnsi="Arial" w:cs="Arial"/>
          <w:sz w:val="24"/>
          <w:szCs w:val="24"/>
        </w:rPr>
        <w:t>Vice</w:t>
      </w:r>
      <w:r w:rsidR="00DA713D">
        <w:rPr>
          <w:rFonts w:ascii="Arial" w:hAnsi="Arial" w:cs="Arial"/>
          <w:sz w:val="24"/>
          <w:szCs w:val="24"/>
        </w:rPr>
        <w:t xml:space="preserve"> </w:t>
      </w:r>
      <w:r w:rsidRPr="002C518C">
        <w:rPr>
          <w:rFonts w:ascii="Arial" w:hAnsi="Arial" w:cs="Arial"/>
          <w:sz w:val="24"/>
          <w:szCs w:val="24"/>
        </w:rPr>
        <w:t>ROI</w:t>
      </w:r>
      <w:r w:rsidRPr="002C518C">
        <w:rPr>
          <w:rFonts w:ascii="Arial" w:hAnsi="Arial" w:cs="Arial"/>
          <w:sz w:val="24"/>
          <w:szCs w:val="24"/>
        </w:rPr>
        <w:tab/>
        <w:t>Sostituto del ROI</w:t>
      </w:r>
    </w:p>
    <w:p w14:paraId="4529CC05" w14:textId="77777777" w:rsidR="005B7983" w:rsidRPr="004E03EF" w:rsidRDefault="005B7983" w:rsidP="00C13DE3">
      <w:pPr>
        <w:spacing w:line="240" w:lineRule="auto"/>
        <w:jc w:val="both"/>
        <w:rPr>
          <w:rFonts w:ascii="Arial" w:hAnsi="Arial" w:cs="Arial"/>
          <w:sz w:val="24"/>
          <w:szCs w:val="24"/>
        </w:rPr>
      </w:pPr>
      <w:r w:rsidRPr="004E03EF">
        <w:rPr>
          <w:rFonts w:ascii="Arial" w:hAnsi="Arial" w:cs="Arial"/>
          <w:sz w:val="24"/>
          <w:szCs w:val="24"/>
        </w:rPr>
        <w:t>RQ</w:t>
      </w:r>
      <w:r w:rsidRPr="004E03EF">
        <w:rPr>
          <w:rFonts w:ascii="Arial" w:hAnsi="Arial" w:cs="Arial"/>
          <w:sz w:val="24"/>
          <w:szCs w:val="24"/>
        </w:rPr>
        <w:tab/>
      </w:r>
      <w:r w:rsidRPr="004E03EF">
        <w:rPr>
          <w:rFonts w:ascii="Arial" w:hAnsi="Arial" w:cs="Arial"/>
          <w:sz w:val="24"/>
          <w:szCs w:val="24"/>
        </w:rPr>
        <w:tab/>
        <w:t>Responsabile Qualità</w:t>
      </w:r>
    </w:p>
    <w:p w14:paraId="6F84C89C" w14:textId="77777777" w:rsidR="005B7983" w:rsidRPr="004E03EF" w:rsidRDefault="005B7983" w:rsidP="00C13DE3">
      <w:pPr>
        <w:spacing w:line="240" w:lineRule="auto"/>
        <w:jc w:val="both"/>
        <w:rPr>
          <w:rFonts w:ascii="Arial" w:hAnsi="Arial" w:cs="Arial"/>
          <w:sz w:val="24"/>
          <w:szCs w:val="24"/>
        </w:rPr>
      </w:pPr>
      <w:r w:rsidRPr="004E03EF">
        <w:rPr>
          <w:rFonts w:ascii="Arial" w:hAnsi="Arial" w:cs="Arial"/>
          <w:sz w:val="24"/>
          <w:szCs w:val="24"/>
        </w:rPr>
        <w:t>SGQ</w:t>
      </w:r>
      <w:r w:rsidRPr="004E03EF">
        <w:rPr>
          <w:rFonts w:ascii="Arial" w:hAnsi="Arial" w:cs="Arial"/>
          <w:sz w:val="24"/>
          <w:szCs w:val="24"/>
        </w:rPr>
        <w:tab/>
      </w:r>
      <w:r w:rsidRPr="004E03EF">
        <w:rPr>
          <w:rFonts w:ascii="Arial" w:hAnsi="Arial" w:cs="Arial"/>
          <w:sz w:val="24"/>
          <w:szCs w:val="24"/>
        </w:rPr>
        <w:tab/>
        <w:t>Sistema Gestione Qualità</w:t>
      </w:r>
    </w:p>
    <w:p w14:paraId="5410FEFC" w14:textId="77777777" w:rsidR="004C2D50" w:rsidRDefault="005B7983" w:rsidP="00C13DE3">
      <w:pPr>
        <w:spacing w:line="240" w:lineRule="auto"/>
        <w:jc w:val="both"/>
        <w:rPr>
          <w:rFonts w:ascii="Arial" w:hAnsi="Arial" w:cs="Arial"/>
          <w:sz w:val="24"/>
          <w:szCs w:val="24"/>
        </w:rPr>
      </w:pPr>
      <w:r w:rsidRPr="004E03EF">
        <w:rPr>
          <w:rFonts w:ascii="Arial" w:hAnsi="Arial" w:cs="Arial"/>
          <w:sz w:val="24"/>
          <w:szCs w:val="24"/>
        </w:rPr>
        <w:t>VP</w:t>
      </w:r>
      <w:r w:rsidRPr="004E03EF">
        <w:rPr>
          <w:rFonts w:ascii="Arial" w:hAnsi="Arial" w:cs="Arial"/>
          <w:sz w:val="24"/>
          <w:szCs w:val="24"/>
        </w:rPr>
        <w:tab/>
      </w:r>
      <w:r w:rsidRPr="004E03EF">
        <w:rPr>
          <w:rFonts w:ascii="Arial" w:hAnsi="Arial" w:cs="Arial"/>
          <w:sz w:val="24"/>
          <w:szCs w:val="24"/>
        </w:rPr>
        <w:tab/>
        <w:t>Verificazione Periodica</w:t>
      </w:r>
    </w:p>
    <w:p w14:paraId="2B12DC32" w14:textId="77777777" w:rsidR="00BD6100" w:rsidRPr="004E03EF" w:rsidRDefault="00BD6100" w:rsidP="00C13DE3">
      <w:pPr>
        <w:spacing w:line="240" w:lineRule="auto"/>
        <w:jc w:val="both"/>
        <w:rPr>
          <w:rFonts w:ascii="Arial" w:hAnsi="Arial" w:cs="Arial"/>
          <w:sz w:val="24"/>
          <w:szCs w:val="24"/>
        </w:rPr>
      </w:pPr>
    </w:p>
    <w:p w14:paraId="0D962B0E" w14:textId="77777777" w:rsidR="00BD6100" w:rsidRPr="00BD6100" w:rsidRDefault="00BD6100" w:rsidP="00BD6100">
      <w:pPr>
        <w:autoSpaceDE w:val="0"/>
        <w:autoSpaceDN w:val="0"/>
        <w:adjustRightInd w:val="0"/>
        <w:spacing w:after="0" w:line="240" w:lineRule="auto"/>
        <w:jc w:val="both"/>
        <w:rPr>
          <w:rFonts w:ascii="Arial" w:hAnsi="Arial" w:cs="Arial"/>
          <w:b/>
          <w:sz w:val="28"/>
          <w:szCs w:val="28"/>
        </w:rPr>
      </w:pPr>
      <w:r w:rsidRPr="00BD6100">
        <w:rPr>
          <w:rFonts w:ascii="Arial" w:hAnsi="Arial" w:cs="Arial"/>
          <w:b/>
          <w:sz w:val="28"/>
          <w:szCs w:val="28"/>
        </w:rPr>
        <w:t xml:space="preserve">4. MODALITÀ OPERATIVE </w:t>
      </w:r>
    </w:p>
    <w:p w14:paraId="54FE771A" w14:textId="77777777" w:rsidR="00BD6100" w:rsidRDefault="00BD6100" w:rsidP="00BD6100">
      <w:pPr>
        <w:autoSpaceDE w:val="0"/>
        <w:autoSpaceDN w:val="0"/>
        <w:adjustRightInd w:val="0"/>
        <w:spacing w:after="0" w:line="240" w:lineRule="auto"/>
        <w:ind w:firstLine="708"/>
        <w:rPr>
          <w:rFonts w:ascii="Arial" w:hAnsi="Arial" w:cs="Arial"/>
          <w:b/>
          <w:bCs/>
          <w:sz w:val="24"/>
          <w:szCs w:val="24"/>
        </w:rPr>
      </w:pPr>
    </w:p>
    <w:p w14:paraId="412BF112" w14:textId="41402B39" w:rsidR="00E85590" w:rsidRPr="00BD6100" w:rsidRDefault="00E85590" w:rsidP="00BD6100">
      <w:pPr>
        <w:autoSpaceDE w:val="0"/>
        <w:autoSpaceDN w:val="0"/>
        <w:adjustRightInd w:val="0"/>
        <w:spacing w:after="0" w:line="240" w:lineRule="auto"/>
        <w:ind w:firstLine="708"/>
        <w:rPr>
          <w:rFonts w:ascii="Arial" w:hAnsi="Arial" w:cs="Arial"/>
          <w:b/>
          <w:bCs/>
          <w:sz w:val="24"/>
          <w:szCs w:val="24"/>
        </w:rPr>
      </w:pPr>
      <w:r w:rsidRPr="00BD6100">
        <w:rPr>
          <w:rFonts w:ascii="Arial" w:hAnsi="Arial" w:cs="Arial"/>
          <w:b/>
          <w:bCs/>
          <w:sz w:val="24"/>
          <w:szCs w:val="24"/>
        </w:rPr>
        <w:t>4.</w:t>
      </w:r>
      <w:r w:rsidR="00BD6100" w:rsidRPr="00BD6100">
        <w:rPr>
          <w:rFonts w:ascii="Arial" w:hAnsi="Arial" w:cs="Arial"/>
          <w:b/>
          <w:bCs/>
          <w:sz w:val="24"/>
          <w:szCs w:val="24"/>
        </w:rPr>
        <w:t>1</w:t>
      </w:r>
      <w:r w:rsidRPr="00BD6100">
        <w:rPr>
          <w:rFonts w:ascii="Arial" w:hAnsi="Arial" w:cs="Arial"/>
          <w:b/>
          <w:bCs/>
          <w:sz w:val="24"/>
          <w:szCs w:val="24"/>
        </w:rPr>
        <w:t xml:space="preserve"> ISPETTORI</w:t>
      </w:r>
      <w:r w:rsidR="009677EB">
        <w:rPr>
          <w:rFonts w:ascii="Arial" w:hAnsi="Arial" w:cs="Arial"/>
          <w:b/>
          <w:bCs/>
          <w:sz w:val="24"/>
          <w:szCs w:val="24"/>
        </w:rPr>
        <w:t xml:space="preserve"> (TECNICI VP)</w:t>
      </w:r>
    </w:p>
    <w:p w14:paraId="4DCC0419" w14:textId="77777777" w:rsidR="00E85590" w:rsidRPr="00E85590" w:rsidRDefault="00E85590" w:rsidP="00C13DE3">
      <w:pPr>
        <w:autoSpaceDE w:val="0"/>
        <w:autoSpaceDN w:val="0"/>
        <w:adjustRightInd w:val="0"/>
        <w:spacing w:after="0" w:line="240" w:lineRule="auto"/>
        <w:jc w:val="both"/>
        <w:rPr>
          <w:rFonts w:ascii="Arial" w:hAnsi="Arial" w:cs="Arial"/>
          <w:sz w:val="24"/>
          <w:szCs w:val="24"/>
        </w:rPr>
      </w:pPr>
      <w:r w:rsidRPr="00E85590">
        <w:rPr>
          <w:rFonts w:ascii="Arial" w:hAnsi="Arial" w:cs="Arial"/>
          <w:sz w:val="24"/>
          <w:szCs w:val="24"/>
        </w:rPr>
        <w:t>Le attività di verifica previste dal presente regolamento, ai fini del rilascio del giudizio di</w:t>
      </w:r>
    </w:p>
    <w:p w14:paraId="26C614A4" w14:textId="566934FD" w:rsidR="00E85590" w:rsidRPr="00E85590" w:rsidRDefault="00E85590" w:rsidP="00C13DE3">
      <w:pPr>
        <w:autoSpaceDE w:val="0"/>
        <w:autoSpaceDN w:val="0"/>
        <w:adjustRightInd w:val="0"/>
        <w:spacing w:after="0" w:line="240" w:lineRule="auto"/>
        <w:jc w:val="both"/>
        <w:rPr>
          <w:rFonts w:ascii="Arial" w:hAnsi="Arial" w:cs="Arial"/>
          <w:sz w:val="24"/>
          <w:szCs w:val="24"/>
        </w:rPr>
      </w:pPr>
      <w:r w:rsidRPr="00E85590">
        <w:rPr>
          <w:rFonts w:ascii="Arial" w:hAnsi="Arial" w:cs="Arial"/>
          <w:sz w:val="24"/>
          <w:szCs w:val="24"/>
        </w:rPr>
        <w:lastRenderedPageBreak/>
        <w:t xml:space="preserve">conformità, sono svolte da singoli valutatori </w:t>
      </w:r>
      <w:r w:rsidR="00DA713D" w:rsidRPr="00E85590">
        <w:rPr>
          <w:rFonts w:ascii="Arial" w:hAnsi="Arial" w:cs="Arial"/>
          <w:sz w:val="24"/>
          <w:szCs w:val="24"/>
        </w:rPr>
        <w:t>(Ispettori</w:t>
      </w:r>
      <w:r w:rsidR="004E03EF">
        <w:rPr>
          <w:rFonts w:ascii="Arial" w:hAnsi="Arial" w:cs="Arial"/>
          <w:sz w:val="24"/>
          <w:szCs w:val="24"/>
        </w:rPr>
        <w:t xml:space="preserve"> che sono tecnici abilitati dell’OI ad eseguire la verificazione periodica sugli strumenti di pesatura</w:t>
      </w:r>
      <w:r w:rsidRPr="00E85590">
        <w:rPr>
          <w:rFonts w:ascii="Arial" w:hAnsi="Arial" w:cs="Arial"/>
          <w:sz w:val="24"/>
          <w:szCs w:val="24"/>
        </w:rPr>
        <w:t>)</w:t>
      </w:r>
      <w:r>
        <w:rPr>
          <w:rFonts w:ascii="Arial" w:hAnsi="Arial" w:cs="Arial"/>
          <w:sz w:val="24"/>
          <w:szCs w:val="24"/>
        </w:rPr>
        <w:t>.</w:t>
      </w:r>
    </w:p>
    <w:p w14:paraId="18129E17" w14:textId="1D22AF3F" w:rsidR="004E03EF" w:rsidRDefault="00E85590" w:rsidP="00C13DE3">
      <w:pPr>
        <w:autoSpaceDE w:val="0"/>
        <w:autoSpaceDN w:val="0"/>
        <w:adjustRightInd w:val="0"/>
        <w:spacing w:after="0" w:line="240" w:lineRule="auto"/>
        <w:jc w:val="both"/>
        <w:rPr>
          <w:rFonts w:ascii="Arial" w:hAnsi="Arial" w:cs="Arial"/>
          <w:sz w:val="24"/>
          <w:szCs w:val="24"/>
        </w:rPr>
      </w:pPr>
      <w:r w:rsidRPr="00E85590">
        <w:rPr>
          <w:rFonts w:ascii="Arial" w:hAnsi="Arial" w:cs="Arial"/>
          <w:sz w:val="24"/>
          <w:szCs w:val="24"/>
        </w:rPr>
        <w:t xml:space="preserve">Gli Ispettori vengono selezionati da Studio MS OI sulla base della loro esperienza </w:t>
      </w:r>
      <w:r w:rsidR="004E03EF">
        <w:rPr>
          <w:rFonts w:ascii="Arial" w:hAnsi="Arial" w:cs="Arial"/>
          <w:sz w:val="24"/>
          <w:szCs w:val="24"/>
        </w:rPr>
        <w:t>professionale</w:t>
      </w:r>
      <w:r w:rsidRPr="00E85590">
        <w:rPr>
          <w:rFonts w:ascii="Arial" w:hAnsi="Arial" w:cs="Arial"/>
          <w:sz w:val="24"/>
          <w:szCs w:val="24"/>
        </w:rPr>
        <w:t xml:space="preserve"> e dell</w:t>
      </w:r>
      <w:r w:rsidR="004E03EF">
        <w:rPr>
          <w:rFonts w:ascii="Arial" w:hAnsi="Arial" w:cs="Arial"/>
          <w:sz w:val="24"/>
          <w:szCs w:val="24"/>
        </w:rPr>
        <w:t>e</w:t>
      </w:r>
      <w:r w:rsidR="00DA713D">
        <w:rPr>
          <w:rFonts w:ascii="Arial" w:hAnsi="Arial" w:cs="Arial"/>
          <w:sz w:val="24"/>
          <w:szCs w:val="24"/>
        </w:rPr>
        <w:t xml:space="preserve"> </w:t>
      </w:r>
      <w:r w:rsidRPr="00E85590">
        <w:rPr>
          <w:rFonts w:ascii="Arial" w:hAnsi="Arial" w:cs="Arial"/>
          <w:sz w:val="24"/>
          <w:szCs w:val="24"/>
        </w:rPr>
        <w:t xml:space="preserve">loro </w:t>
      </w:r>
      <w:r w:rsidR="004E03EF">
        <w:rPr>
          <w:rFonts w:ascii="Arial" w:hAnsi="Arial" w:cs="Arial"/>
          <w:sz w:val="24"/>
          <w:szCs w:val="24"/>
        </w:rPr>
        <w:t>conoscenze sulla metrologia legale applicata agli strumenti di pesatura</w:t>
      </w:r>
      <w:r w:rsidRPr="00E85590">
        <w:rPr>
          <w:rFonts w:ascii="Arial" w:hAnsi="Arial" w:cs="Arial"/>
          <w:sz w:val="24"/>
          <w:szCs w:val="24"/>
        </w:rPr>
        <w:t>.</w:t>
      </w:r>
    </w:p>
    <w:p w14:paraId="1D4788E9" w14:textId="63026FA2" w:rsidR="00E85590" w:rsidRDefault="004E03EF" w:rsidP="00C13DE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Gli eventuali nuovi tecnici </w:t>
      </w:r>
      <w:r w:rsidR="00DA713D">
        <w:rPr>
          <w:rFonts w:ascii="Arial" w:hAnsi="Arial" w:cs="Arial"/>
          <w:sz w:val="24"/>
          <w:szCs w:val="24"/>
        </w:rPr>
        <w:t>che hanno</w:t>
      </w:r>
      <w:r>
        <w:rPr>
          <w:rFonts w:ascii="Arial" w:hAnsi="Arial" w:cs="Arial"/>
          <w:sz w:val="24"/>
          <w:szCs w:val="24"/>
        </w:rPr>
        <w:t xml:space="preserve"> i requisiti minimi richiesti dal DM 93 v</w:t>
      </w:r>
      <w:r w:rsidR="00E85590" w:rsidRPr="00E85590">
        <w:rPr>
          <w:rFonts w:ascii="Arial" w:hAnsi="Arial" w:cs="Arial"/>
          <w:sz w:val="24"/>
          <w:szCs w:val="24"/>
        </w:rPr>
        <w:t>engono successivamente addestrati all’interno</w:t>
      </w:r>
      <w:r w:rsidR="00DA713D">
        <w:rPr>
          <w:rFonts w:ascii="Arial" w:hAnsi="Arial" w:cs="Arial"/>
          <w:sz w:val="24"/>
          <w:szCs w:val="24"/>
        </w:rPr>
        <w:t xml:space="preserve"> </w:t>
      </w:r>
      <w:r w:rsidR="00E85590" w:rsidRPr="00E85590">
        <w:rPr>
          <w:rFonts w:ascii="Arial" w:hAnsi="Arial" w:cs="Arial"/>
          <w:sz w:val="24"/>
          <w:szCs w:val="24"/>
        </w:rPr>
        <w:t>dell’azienda con corsi specifici sull</w:t>
      </w:r>
      <w:r>
        <w:rPr>
          <w:rFonts w:ascii="Arial" w:hAnsi="Arial" w:cs="Arial"/>
          <w:sz w:val="24"/>
          <w:szCs w:val="24"/>
        </w:rPr>
        <w:t>’attività dell’OI</w:t>
      </w:r>
      <w:r w:rsidR="001A6B14">
        <w:rPr>
          <w:rFonts w:ascii="Arial" w:hAnsi="Arial" w:cs="Arial"/>
          <w:sz w:val="24"/>
          <w:szCs w:val="24"/>
        </w:rPr>
        <w:t xml:space="preserve"> (vedasi procedura P</w:t>
      </w:r>
      <w:r w:rsidR="009677EB">
        <w:rPr>
          <w:rFonts w:ascii="Arial" w:hAnsi="Arial" w:cs="Arial"/>
          <w:sz w:val="24"/>
          <w:szCs w:val="24"/>
        </w:rPr>
        <w:t>.</w:t>
      </w:r>
      <w:r w:rsidR="001A6B14">
        <w:rPr>
          <w:rFonts w:ascii="Arial" w:hAnsi="Arial" w:cs="Arial"/>
          <w:sz w:val="24"/>
          <w:szCs w:val="24"/>
        </w:rPr>
        <w:t>O</w:t>
      </w:r>
      <w:r w:rsidR="009677EB">
        <w:rPr>
          <w:rFonts w:ascii="Arial" w:hAnsi="Arial" w:cs="Arial"/>
          <w:sz w:val="24"/>
          <w:szCs w:val="24"/>
        </w:rPr>
        <w:t>.</w:t>
      </w:r>
      <w:r w:rsidR="001A6B14">
        <w:rPr>
          <w:rFonts w:ascii="Arial" w:hAnsi="Arial" w:cs="Arial"/>
          <w:sz w:val="24"/>
          <w:szCs w:val="24"/>
        </w:rPr>
        <w:t xml:space="preserve"> 03)</w:t>
      </w:r>
      <w:r w:rsidR="00C13DE3">
        <w:rPr>
          <w:rFonts w:ascii="Arial" w:hAnsi="Arial" w:cs="Arial"/>
          <w:sz w:val="24"/>
          <w:szCs w:val="24"/>
        </w:rPr>
        <w:t>,</w:t>
      </w:r>
      <w:r w:rsidR="00E85590" w:rsidRPr="00E85590">
        <w:rPr>
          <w:rFonts w:ascii="Arial" w:hAnsi="Arial" w:cs="Arial"/>
          <w:sz w:val="24"/>
          <w:szCs w:val="24"/>
        </w:rPr>
        <w:t xml:space="preserve"> con particolare attenzione all’imparzialità </w:t>
      </w:r>
      <w:r w:rsidR="00DA713D" w:rsidRPr="00E85590">
        <w:rPr>
          <w:rFonts w:ascii="Arial" w:hAnsi="Arial" w:cs="Arial"/>
          <w:sz w:val="24"/>
          <w:szCs w:val="24"/>
        </w:rPr>
        <w:t>e</w:t>
      </w:r>
      <w:r w:rsidR="00DA713D">
        <w:rPr>
          <w:rFonts w:ascii="Arial" w:hAnsi="Arial" w:cs="Arial"/>
          <w:sz w:val="24"/>
          <w:szCs w:val="24"/>
        </w:rPr>
        <w:t xml:space="preserve"> alla</w:t>
      </w:r>
      <w:r w:rsidR="00E85590" w:rsidRPr="00E85590">
        <w:rPr>
          <w:rFonts w:ascii="Arial" w:hAnsi="Arial" w:cs="Arial"/>
          <w:sz w:val="24"/>
          <w:szCs w:val="24"/>
        </w:rPr>
        <w:t xml:space="preserve"> riservatezza che dovranno garantire nel corso del loro lavoro.</w:t>
      </w:r>
    </w:p>
    <w:p w14:paraId="5C5C2118" w14:textId="77777777" w:rsidR="004E03EF" w:rsidRDefault="004E03EF" w:rsidP="00C13DE3">
      <w:pPr>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Chi invece non ha i requisiti minimi dovrà seguire un percorso d’inserimento in maniera da essere confacente a quanto previsto dal DM 93/17. </w:t>
      </w:r>
    </w:p>
    <w:p w14:paraId="556E7660" w14:textId="77777777" w:rsidR="00A23072" w:rsidRPr="00E85590" w:rsidRDefault="00A23072" w:rsidP="00C13DE3">
      <w:pPr>
        <w:autoSpaceDE w:val="0"/>
        <w:autoSpaceDN w:val="0"/>
        <w:adjustRightInd w:val="0"/>
        <w:spacing w:after="0" w:line="240" w:lineRule="auto"/>
        <w:jc w:val="both"/>
        <w:rPr>
          <w:rFonts w:ascii="Arial" w:hAnsi="Arial" w:cs="Arial"/>
          <w:sz w:val="24"/>
          <w:szCs w:val="24"/>
        </w:rPr>
      </w:pPr>
    </w:p>
    <w:p w14:paraId="09C026DB" w14:textId="77777777" w:rsidR="00C13DE3" w:rsidRPr="00BD6100" w:rsidRDefault="00BD6100" w:rsidP="00BD6100">
      <w:pPr>
        <w:autoSpaceDE w:val="0"/>
        <w:autoSpaceDN w:val="0"/>
        <w:adjustRightInd w:val="0"/>
        <w:spacing w:after="0" w:line="240" w:lineRule="auto"/>
        <w:ind w:firstLine="708"/>
        <w:rPr>
          <w:rFonts w:ascii="Arial" w:hAnsi="Arial" w:cs="Arial"/>
          <w:b/>
          <w:bCs/>
          <w:sz w:val="24"/>
          <w:szCs w:val="24"/>
        </w:rPr>
      </w:pPr>
      <w:r w:rsidRPr="00BD6100">
        <w:rPr>
          <w:rFonts w:ascii="Arial" w:hAnsi="Arial" w:cs="Arial"/>
          <w:b/>
          <w:bCs/>
          <w:sz w:val="24"/>
          <w:szCs w:val="24"/>
        </w:rPr>
        <w:t xml:space="preserve">4.2 </w:t>
      </w:r>
      <w:r w:rsidR="00C13DE3" w:rsidRPr="00BD6100">
        <w:rPr>
          <w:rFonts w:ascii="Arial" w:hAnsi="Arial" w:cs="Arial"/>
          <w:b/>
          <w:bCs/>
          <w:sz w:val="24"/>
          <w:szCs w:val="24"/>
        </w:rPr>
        <w:t>PROCESSO ISPETTIVO</w:t>
      </w:r>
    </w:p>
    <w:p w14:paraId="2B9F5B34" w14:textId="77777777" w:rsidR="00C13DE3" w:rsidRPr="00C13DE3" w:rsidRDefault="00C13DE3" w:rsidP="00C13DE3">
      <w:pPr>
        <w:autoSpaceDE w:val="0"/>
        <w:autoSpaceDN w:val="0"/>
        <w:adjustRightInd w:val="0"/>
        <w:spacing w:after="0" w:line="240" w:lineRule="auto"/>
        <w:rPr>
          <w:rFonts w:ascii="Arial" w:hAnsi="Arial" w:cs="Arial"/>
          <w:b/>
          <w:bCs/>
          <w:sz w:val="28"/>
          <w:szCs w:val="28"/>
        </w:rPr>
      </w:pPr>
    </w:p>
    <w:p w14:paraId="1B7AA3D9" w14:textId="77777777" w:rsidR="004F61C6" w:rsidRPr="00BD6100" w:rsidRDefault="00BD6100" w:rsidP="00C13DE3">
      <w:pPr>
        <w:autoSpaceDE w:val="0"/>
        <w:autoSpaceDN w:val="0"/>
        <w:adjustRightInd w:val="0"/>
        <w:spacing w:after="0" w:line="240" w:lineRule="auto"/>
        <w:rPr>
          <w:rFonts w:ascii="Arial" w:hAnsi="Arial" w:cs="Arial"/>
          <w:b/>
          <w:bCs/>
          <w:sz w:val="24"/>
          <w:szCs w:val="24"/>
        </w:rPr>
      </w:pPr>
      <w:bookmarkStart w:id="7" w:name="_Hlk46413898"/>
      <w:r w:rsidRPr="00BD6100">
        <w:rPr>
          <w:rFonts w:ascii="Arial" w:hAnsi="Arial" w:cs="Arial"/>
          <w:b/>
          <w:bCs/>
          <w:sz w:val="24"/>
          <w:szCs w:val="24"/>
        </w:rPr>
        <w:t>4.2</w:t>
      </w:r>
      <w:r w:rsidR="00C13DE3" w:rsidRPr="00BD6100">
        <w:rPr>
          <w:rFonts w:ascii="Arial" w:hAnsi="Arial" w:cs="Arial"/>
          <w:b/>
          <w:bCs/>
          <w:sz w:val="24"/>
          <w:szCs w:val="24"/>
        </w:rPr>
        <w:t>.1. Richiesta di ispezione</w:t>
      </w:r>
    </w:p>
    <w:bookmarkEnd w:id="7"/>
    <w:p w14:paraId="4AEC7A06" w14:textId="77777777" w:rsidR="00455F5F" w:rsidRPr="00A435A6" w:rsidRDefault="00C13DE3" w:rsidP="00BD6100">
      <w:pPr>
        <w:autoSpaceDE w:val="0"/>
        <w:autoSpaceDN w:val="0"/>
        <w:adjustRightInd w:val="0"/>
        <w:spacing w:after="0" w:line="240" w:lineRule="auto"/>
        <w:jc w:val="both"/>
        <w:rPr>
          <w:rFonts w:ascii="Arial" w:hAnsi="Arial" w:cs="Arial"/>
          <w:sz w:val="24"/>
          <w:szCs w:val="24"/>
        </w:rPr>
      </w:pPr>
      <w:r w:rsidRPr="00A435A6">
        <w:rPr>
          <w:rFonts w:ascii="Arial" w:hAnsi="Arial" w:cs="Arial"/>
          <w:sz w:val="24"/>
          <w:szCs w:val="24"/>
        </w:rPr>
        <w:t>Tutte le attività di ispezione (Verificazione Periodica) sono precedute da una fase</w:t>
      </w:r>
      <w:r w:rsidR="004F61C6" w:rsidRPr="00A435A6">
        <w:rPr>
          <w:rFonts w:ascii="Arial" w:hAnsi="Arial" w:cs="Arial"/>
          <w:sz w:val="24"/>
          <w:szCs w:val="24"/>
        </w:rPr>
        <w:t xml:space="preserve"> </w:t>
      </w:r>
      <w:r w:rsidRPr="00A435A6">
        <w:rPr>
          <w:rFonts w:ascii="Arial" w:hAnsi="Arial" w:cs="Arial"/>
          <w:sz w:val="24"/>
          <w:szCs w:val="24"/>
        </w:rPr>
        <w:t xml:space="preserve"> </w:t>
      </w:r>
      <w:r w:rsidR="00BD6100" w:rsidRPr="00A435A6">
        <w:rPr>
          <w:rFonts w:ascii="Arial" w:hAnsi="Arial" w:cs="Arial"/>
          <w:sz w:val="24"/>
          <w:szCs w:val="24"/>
        </w:rPr>
        <w:t>p</w:t>
      </w:r>
      <w:r w:rsidRPr="00A435A6">
        <w:rPr>
          <w:rFonts w:ascii="Arial" w:hAnsi="Arial" w:cs="Arial"/>
          <w:sz w:val="24"/>
          <w:szCs w:val="24"/>
        </w:rPr>
        <w:t>reliminare</w:t>
      </w:r>
      <w:r w:rsidR="004F61C6" w:rsidRPr="00A435A6">
        <w:rPr>
          <w:rFonts w:ascii="Arial" w:hAnsi="Arial" w:cs="Arial"/>
          <w:sz w:val="24"/>
          <w:szCs w:val="24"/>
        </w:rPr>
        <w:t xml:space="preserve"> in cui il ROI o il suo Vice insieme al tecnico provvede a recuperare dai nostri archivi le VP del mese corrente e organizzare le ipotetiche uscite del mese</w:t>
      </w:r>
      <w:r w:rsidR="00DC0529" w:rsidRPr="00A435A6">
        <w:rPr>
          <w:rFonts w:ascii="Arial" w:hAnsi="Arial" w:cs="Arial"/>
          <w:sz w:val="24"/>
          <w:szCs w:val="24"/>
        </w:rPr>
        <w:t xml:space="preserve"> (MdQ 56)</w:t>
      </w:r>
      <w:r w:rsidR="004F61C6" w:rsidRPr="00A435A6">
        <w:rPr>
          <w:rFonts w:ascii="Arial" w:hAnsi="Arial" w:cs="Arial"/>
          <w:sz w:val="24"/>
          <w:szCs w:val="24"/>
        </w:rPr>
        <w:t>; Il ROI e V.ROI effettuano un riesame sulla fattibilità di poter effettuare le VP in scadenza del mese una volta valutato opportunamente il tecnico o gli stessi ROI/V.ROI procedono all’invio ad ogni cliente in scadenza dei moduli MdQ 43 (Richiesta di Offerta) e MdQ 47 (Offerta-Contratto) e il Regolamento dell’OI</w:t>
      </w:r>
      <w:r w:rsidR="008A4426" w:rsidRPr="00A435A6">
        <w:rPr>
          <w:rFonts w:ascii="Arial" w:hAnsi="Arial" w:cs="Arial"/>
          <w:sz w:val="24"/>
          <w:szCs w:val="24"/>
        </w:rPr>
        <w:t>.</w:t>
      </w:r>
    </w:p>
    <w:p w14:paraId="6D1208E0" w14:textId="77777777" w:rsidR="008A4426" w:rsidRPr="00A435A6" w:rsidRDefault="008A4426" w:rsidP="00BD6100">
      <w:pPr>
        <w:autoSpaceDE w:val="0"/>
        <w:autoSpaceDN w:val="0"/>
        <w:adjustRightInd w:val="0"/>
        <w:spacing w:after="0" w:line="240" w:lineRule="auto"/>
        <w:jc w:val="both"/>
        <w:rPr>
          <w:rFonts w:ascii="Arial" w:hAnsi="Arial" w:cs="Arial"/>
          <w:sz w:val="24"/>
          <w:szCs w:val="24"/>
        </w:rPr>
      </w:pPr>
    </w:p>
    <w:p w14:paraId="67EB6B44" w14:textId="146A07F6" w:rsidR="00D40E78" w:rsidRPr="00A435A6" w:rsidRDefault="00455F5F" w:rsidP="00BD6100">
      <w:pPr>
        <w:autoSpaceDE w:val="0"/>
        <w:autoSpaceDN w:val="0"/>
        <w:adjustRightInd w:val="0"/>
        <w:spacing w:after="0" w:line="240" w:lineRule="auto"/>
        <w:jc w:val="both"/>
        <w:rPr>
          <w:rFonts w:ascii="Arial" w:hAnsi="Arial" w:cs="Arial"/>
          <w:sz w:val="24"/>
          <w:szCs w:val="24"/>
        </w:rPr>
      </w:pPr>
      <w:r w:rsidRPr="00A435A6">
        <w:rPr>
          <w:rFonts w:ascii="Arial" w:hAnsi="Arial" w:cs="Arial"/>
          <w:sz w:val="24"/>
          <w:szCs w:val="24"/>
        </w:rPr>
        <w:t>Per richiedere il preventivo per il servizio ispettivo il Cliente</w:t>
      </w:r>
      <w:r w:rsidR="005752F3" w:rsidRPr="00A435A6">
        <w:rPr>
          <w:rFonts w:ascii="Arial" w:hAnsi="Arial" w:cs="Arial"/>
          <w:sz w:val="24"/>
          <w:szCs w:val="24"/>
        </w:rPr>
        <w:t xml:space="preserve"> compila ed</w:t>
      </w:r>
      <w:r w:rsidRPr="00A435A6">
        <w:rPr>
          <w:rFonts w:ascii="Arial" w:hAnsi="Arial" w:cs="Arial"/>
          <w:sz w:val="24"/>
          <w:szCs w:val="24"/>
        </w:rPr>
        <w:t xml:space="preserve"> invia con l’MdQ </w:t>
      </w:r>
      <w:r w:rsidR="00A62146" w:rsidRPr="00A435A6">
        <w:rPr>
          <w:rFonts w:ascii="Arial" w:hAnsi="Arial" w:cs="Arial"/>
          <w:sz w:val="24"/>
          <w:szCs w:val="24"/>
        </w:rPr>
        <w:t>4</w:t>
      </w:r>
      <w:r w:rsidR="005752F3" w:rsidRPr="00A435A6">
        <w:rPr>
          <w:rFonts w:ascii="Arial" w:hAnsi="Arial" w:cs="Arial"/>
          <w:sz w:val="24"/>
          <w:szCs w:val="24"/>
        </w:rPr>
        <w:t>3</w:t>
      </w:r>
      <w:r w:rsidR="00A62146" w:rsidRPr="00A435A6">
        <w:rPr>
          <w:rFonts w:ascii="Arial" w:hAnsi="Arial" w:cs="Arial"/>
          <w:sz w:val="24"/>
          <w:szCs w:val="24"/>
        </w:rPr>
        <w:t>, la</w:t>
      </w:r>
      <w:r w:rsidRPr="00A435A6">
        <w:rPr>
          <w:rFonts w:ascii="Arial" w:hAnsi="Arial" w:cs="Arial"/>
          <w:sz w:val="24"/>
          <w:szCs w:val="24"/>
        </w:rPr>
        <w:t xml:space="preserve"> richiesta </w:t>
      </w:r>
      <w:r w:rsidR="005752F3" w:rsidRPr="00A435A6">
        <w:rPr>
          <w:rFonts w:ascii="Arial" w:hAnsi="Arial" w:cs="Arial"/>
          <w:sz w:val="24"/>
          <w:szCs w:val="24"/>
        </w:rPr>
        <w:t xml:space="preserve">di Verificazione Periodica </w:t>
      </w:r>
      <w:r w:rsidRPr="00A435A6">
        <w:rPr>
          <w:rFonts w:ascii="Arial" w:hAnsi="Arial" w:cs="Arial"/>
          <w:sz w:val="24"/>
          <w:szCs w:val="24"/>
        </w:rPr>
        <w:t>scritta, specificando</w:t>
      </w:r>
      <w:r w:rsidR="008A4426" w:rsidRPr="00A435A6">
        <w:rPr>
          <w:rFonts w:ascii="Arial" w:hAnsi="Arial" w:cs="Arial"/>
          <w:sz w:val="24"/>
          <w:szCs w:val="24"/>
        </w:rPr>
        <w:t xml:space="preserve"> </w:t>
      </w:r>
      <w:r w:rsidRPr="00A435A6">
        <w:rPr>
          <w:rFonts w:ascii="Arial" w:hAnsi="Arial" w:cs="Arial"/>
          <w:sz w:val="24"/>
          <w:szCs w:val="24"/>
        </w:rPr>
        <w:t xml:space="preserve">sempre la propria </w:t>
      </w:r>
      <w:r w:rsidR="00DA713D" w:rsidRPr="00A435A6">
        <w:rPr>
          <w:rFonts w:ascii="Arial" w:hAnsi="Arial" w:cs="Arial"/>
          <w:sz w:val="24"/>
          <w:szCs w:val="24"/>
        </w:rPr>
        <w:t>e-mail</w:t>
      </w:r>
      <w:r w:rsidRPr="00A435A6">
        <w:rPr>
          <w:rFonts w:ascii="Arial" w:hAnsi="Arial" w:cs="Arial"/>
          <w:sz w:val="24"/>
          <w:szCs w:val="24"/>
        </w:rPr>
        <w:t xml:space="preserve"> o meglio ancora il proprio indirizzo di posta elettronica certificata</w:t>
      </w:r>
      <w:r w:rsidR="005752F3" w:rsidRPr="00A435A6">
        <w:rPr>
          <w:rFonts w:ascii="Arial" w:hAnsi="Arial" w:cs="Arial"/>
          <w:sz w:val="24"/>
          <w:szCs w:val="24"/>
        </w:rPr>
        <w:t xml:space="preserve"> quando possibile. </w:t>
      </w:r>
    </w:p>
    <w:p w14:paraId="4D7EED23" w14:textId="77777777" w:rsidR="00EC3622" w:rsidRPr="00A435A6" w:rsidRDefault="00BD6100" w:rsidP="00BD6100">
      <w:pPr>
        <w:autoSpaceDE w:val="0"/>
        <w:autoSpaceDN w:val="0"/>
        <w:adjustRightInd w:val="0"/>
        <w:spacing w:after="0" w:line="240" w:lineRule="auto"/>
        <w:jc w:val="both"/>
        <w:rPr>
          <w:rFonts w:ascii="Arial" w:hAnsi="Arial" w:cs="Arial"/>
          <w:sz w:val="24"/>
          <w:szCs w:val="24"/>
        </w:rPr>
      </w:pPr>
      <w:r w:rsidRPr="00A435A6">
        <w:rPr>
          <w:rFonts w:ascii="Arial" w:hAnsi="Arial" w:cs="Arial"/>
          <w:sz w:val="24"/>
          <w:szCs w:val="24"/>
        </w:rPr>
        <w:t>Studio MS OI</w:t>
      </w:r>
      <w:r w:rsidR="00C13DE3" w:rsidRPr="00A435A6">
        <w:rPr>
          <w:rFonts w:ascii="Arial" w:hAnsi="Arial" w:cs="Arial"/>
          <w:sz w:val="24"/>
          <w:szCs w:val="24"/>
        </w:rPr>
        <w:t>, dopo aver verificato la fattibilità dell’attività, predispone</w:t>
      </w:r>
      <w:r w:rsidR="004F61C6" w:rsidRPr="00A435A6">
        <w:rPr>
          <w:rFonts w:ascii="Arial" w:hAnsi="Arial" w:cs="Arial"/>
          <w:sz w:val="24"/>
          <w:szCs w:val="24"/>
        </w:rPr>
        <w:t xml:space="preserve"> </w:t>
      </w:r>
      <w:r w:rsidR="005752F3" w:rsidRPr="00A435A6">
        <w:rPr>
          <w:rFonts w:ascii="Arial" w:hAnsi="Arial" w:cs="Arial"/>
          <w:sz w:val="24"/>
          <w:szCs w:val="24"/>
        </w:rPr>
        <w:t>MdQ 47 “Offerta-Contratto” che il cliente rispedisce per sottoscrizione assieme al Regolamento opportunamente firmati.</w:t>
      </w:r>
    </w:p>
    <w:p w14:paraId="195C44F7" w14:textId="77777777" w:rsidR="008A4426" w:rsidRPr="00A435A6" w:rsidRDefault="008A4426" w:rsidP="00BD6100">
      <w:pPr>
        <w:autoSpaceDE w:val="0"/>
        <w:autoSpaceDN w:val="0"/>
        <w:adjustRightInd w:val="0"/>
        <w:spacing w:after="0" w:line="240" w:lineRule="auto"/>
        <w:jc w:val="both"/>
        <w:rPr>
          <w:rFonts w:ascii="Arial" w:hAnsi="Arial" w:cs="Arial"/>
          <w:sz w:val="24"/>
          <w:szCs w:val="24"/>
        </w:rPr>
      </w:pPr>
    </w:p>
    <w:p w14:paraId="03CE64C4" w14:textId="79C12772" w:rsidR="00672D6C" w:rsidRPr="009F5912" w:rsidRDefault="00672D6C" w:rsidP="00BD6100">
      <w:pPr>
        <w:autoSpaceDE w:val="0"/>
        <w:autoSpaceDN w:val="0"/>
        <w:adjustRightInd w:val="0"/>
        <w:spacing w:after="0" w:line="240" w:lineRule="auto"/>
        <w:jc w:val="both"/>
        <w:rPr>
          <w:rFonts w:ascii="Arial" w:hAnsi="Arial" w:cs="Arial"/>
          <w:sz w:val="24"/>
          <w:szCs w:val="24"/>
          <w:highlight w:val="red"/>
        </w:rPr>
      </w:pPr>
      <w:r w:rsidRPr="00A435A6">
        <w:rPr>
          <w:rFonts w:ascii="Arial" w:hAnsi="Arial" w:cs="Arial"/>
          <w:sz w:val="24"/>
          <w:szCs w:val="24"/>
        </w:rPr>
        <w:t>Qualora il cliente dovesse avere difficoltà a gestire le mail</w:t>
      </w:r>
      <w:r w:rsidR="004F61C6" w:rsidRPr="00A435A6">
        <w:rPr>
          <w:rFonts w:ascii="Arial" w:hAnsi="Arial" w:cs="Arial"/>
          <w:sz w:val="24"/>
          <w:szCs w:val="24"/>
        </w:rPr>
        <w:t xml:space="preserve">, il personale tecnico provvede a contattare il cliente per poter concordare la Verificazione Periodica e annota l’accettazione del cliente sul MdQ 55; </w:t>
      </w:r>
      <w:r w:rsidR="009F5912" w:rsidRPr="004062A5">
        <w:rPr>
          <w:rFonts w:ascii="Arial" w:hAnsi="Arial" w:cs="Arial"/>
          <w:sz w:val="24"/>
          <w:szCs w:val="24"/>
        </w:rPr>
        <w:t>Il personale dell’Organismo d’Ispezione dopo aver ricevuto la richiesta telefonica di VP da parte del titolare metrico provvede tramite</w:t>
      </w:r>
      <w:r w:rsidR="0091628B" w:rsidRPr="004062A5">
        <w:rPr>
          <w:rFonts w:ascii="Arial" w:hAnsi="Arial" w:cs="Arial"/>
          <w:sz w:val="24"/>
          <w:szCs w:val="24"/>
        </w:rPr>
        <w:t xml:space="preserve"> E-mail/Whatsapp all’invio</w:t>
      </w:r>
      <w:r w:rsidR="009F5912" w:rsidRPr="004062A5">
        <w:rPr>
          <w:rFonts w:ascii="Arial" w:hAnsi="Arial" w:cs="Arial"/>
          <w:sz w:val="24"/>
          <w:szCs w:val="24"/>
        </w:rPr>
        <w:t xml:space="preserve"> della prevista documentazione </w:t>
      </w:r>
      <w:r w:rsidR="00C04E60" w:rsidRPr="004062A5">
        <w:rPr>
          <w:rFonts w:ascii="Arial" w:hAnsi="Arial" w:cs="Arial"/>
          <w:sz w:val="24"/>
          <w:szCs w:val="24"/>
        </w:rPr>
        <w:t>MdQ 43, MdQ 47 e il Regolamento di Ispezione. Il titolare Metrico provvede a stampare e compilare i documenti sopracitati restituendoli debitamente firmati</w:t>
      </w:r>
      <w:r w:rsidR="0091628B" w:rsidRPr="004062A5">
        <w:rPr>
          <w:rFonts w:ascii="Arial" w:hAnsi="Arial" w:cs="Arial"/>
          <w:sz w:val="24"/>
          <w:szCs w:val="24"/>
        </w:rPr>
        <w:t xml:space="preserve"> tramite consegna manuale/E-mail/Whatsapp </w:t>
      </w:r>
      <w:r w:rsidR="00C04E60" w:rsidRPr="004062A5">
        <w:rPr>
          <w:rFonts w:ascii="Arial" w:hAnsi="Arial" w:cs="Arial"/>
          <w:sz w:val="24"/>
          <w:szCs w:val="24"/>
        </w:rPr>
        <w:t xml:space="preserve">e dichiarando tramite spunta sulla casella n°7 del MdQ 47 che ha preso visione ed accettato il Regolamento dell’O.I (disponibile sul sito internet </w:t>
      </w:r>
      <w:hyperlink r:id="rId8" w:history="1">
        <w:r w:rsidR="00C04E60" w:rsidRPr="004062A5">
          <w:rPr>
            <w:rStyle w:val="Collegamentoipertestuale"/>
            <w:rFonts w:ascii="Arial" w:hAnsi="Arial" w:cs="Arial"/>
            <w:sz w:val="24"/>
            <w:szCs w:val="24"/>
          </w:rPr>
          <w:t>www.studioms.fi.it</w:t>
        </w:r>
      </w:hyperlink>
      <w:r w:rsidR="00C04E60" w:rsidRPr="004062A5">
        <w:rPr>
          <w:rFonts w:ascii="Arial" w:hAnsi="Arial" w:cs="Arial"/>
          <w:sz w:val="24"/>
          <w:szCs w:val="24"/>
        </w:rPr>
        <w:t>).</w:t>
      </w:r>
    </w:p>
    <w:p w14:paraId="1FFC6D0D" w14:textId="7AFBDFA7" w:rsidR="004232D2" w:rsidRPr="00841466" w:rsidRDefault="00672D6C" w:rsidP="00BD6100">
      <w:pPr>
        <w:autoSpaceDE w:val="0"/>
        <w:autoSpaceDN w:val="0"/>
        <w:adjustRightInd w:val="0"/>
        <w:spacing w:after="0" w:line="240" w:lineRule="auto"/>
        <w:jc w:val="both"/>
        <w:rPr>
          <w:rFonts w:ascii="Arial" w:hAnsi="Arial" w:cs="Arial"/>
          <w:sz w:val="24"/>
          <w:szCs w:val="24"/>
        </w:rPr>
      </w:pPr>
      <w:r w:rsidRPr="00C04E60">
        <w:rPr>
          <w:rFonts w:ascii="Arial" w:hAnsi="Arial" w:cs="Arial"/>
          <w:sz w:val="24"/>
          <w:szCs w:val="24"/>
        </w:rPr>
        <w:t>In alternativa s</w:t>
      </w:r>
      <w:r w:rsidR="004232D2" w:rsidRPr="00C04E60">
        <w:rPr>
          <w:rFonts w:ascii="Arial" w:hAnsi="Arial" w:cs="Arial"/>
          <w:sz w:val="24"/>
          <w:szCs w:val="24"/>
        </w:rPr>
        <w:t xml:space="preserve">ul sito dell’Organismo d’Ispezione è presente una pagina per compilare la richiesta di Verificazione Periodica da parte del </w:t>
      </w:r>
      <w:r w:rsidR="004B5A33" w:rsidRPr="00C04E60">
        <w:rPr>
          <w:rFonts w:ascii="Arial" w:hAnsi="Arial" w:cs="Arial"/>
          <w:sz w:val="24"/>
          <w:szCs w:val="24"/>
        </w:rPr>
        <w:t>titolare dello strumento</w:t>
      </w:r>
      <w:r w:rsidR="00455F5F" w:rsidRPr="00C04E60">
        <w:rPr>
          <w:rFonts w:ascii="Arial" w:hAnsi="Arial" w:cs="Arial"/>
          <w:sz w:val="24"/>
          <w:szCs w:val="24"/>
        </w:rPr>
        <w:t xml:space="preserve"> (MdQ 4</w:t>
      </w:r>
      <w:r w:rsidRPr="00C04E60">
        <w:rPr>
          <w:rFonts w:ascii="Arial" w:hAnsi="Arial" w:cs="Arial"/>
          <w:sz w:val="24"/>
          <w:szCs w:val="24"/>
        </w:rPr>
        <w:t>3</w:t>
      </w:r>
      <w:r w:rsidR="00455F5F" w:rsidRPr="00C04E60">
        <w:rPr>
          <w:rFonts w:ascii="Arial" w:hAnsi="Arial" w:cs="Arial"/>
          <w:sz w:val="24"/>
          <w:szCs w:val="24"/>
        </w:rPr>
        <w:t>)</w:t>
      </w:r>
      <w:r w:rsidR="004232D2" w:rsidRPr="00C04E60">
        <w:rPr>
          <w:rFonts w:ascii="Arial" w:hAnsi="Arial" w:cs="Arial"/>
          <w:sz w:val="24"/>
          <w:szCs w:val="24"/>
        </w:rPr>
        <w:t>.</w:t>
      </w:r>
      <w:r w:rsidR="004F61C6" w:rsidRPr="00C04E60">
        <w:rPr>
          <w:rFonts w:ascii="Arial" w:hAnsi="Arial" w:cs="Arial"/>
          <w:sz w:val="24"/>
          <w:szCs w:val="24"/>
        </w:rPr>
        <w:t xml:space="preserve"> </w:t>
      </w:r>
      <w:r w:rsidR="0033233A" w:rsidRPr="00C04E60">
        <w:rPr>
          <w:rFonts w:ascii="Arial" w:hAnsi="Arial" w:cs="Arial"/>
          <w:sz w:val="24"/>
          <w:szCs w:val="24"/>
        </w:rPr>
        <w:t>d’Ispezione.</w:t>
      </w:r>
    </w:p>
    <w:p w14:paraId="31F047E4" w14:textId="77777777" w:rsidR="00455F5F" w:rsidRDefault="00455F5F" w:rsidP="00BD6100">
      <w:pPr>
        <w:autoSpaceDE w:val="0"/>
        <w:autoSpaceDN w:val="0"/>
        <w:adjustRightInd w:val="0"/>
        <w:spacing w:after="0" w:line="240" w:lineRule="auto"/>
        <w:jc w:val="both"/>
        <w:rPr>
          <w:rFonts w:ascii="Arial" w:hAnsi="Arial" w:cs="Arial"/>
          <w:sz w:val="24"/>
          <w:szCs w:val="24"/>
        </w:rPr>
      </w:pPr>
      <w:r w:rsidRPr="00841466">
        <w:rPr>
          <w:rFonts w:ascii="Arial" w:hAnsi="Arial" w:cs="Arial"/>
          <w:sz w:val="24"/>
          <w:szCs w:val="24"/>
        </w:rPr>
        <w:t>La pianificazione delle attività verrà concordata tenuto conto dell’esigenza del Cliente.</w:t>
      </w:r>
    </w:p>
    <w:p w14:paraId="6A02CA32" w14:textId="14322D10" w:rsidR="00EC3622" w:rsidRDefault="00EC3622" w:rsidP="00BD6100">
      <w:pPr>
        <w:autoSpaceDE w:val="0"/>
        <w:autoSpaceDN w:val="0"/>
        <w:adjustRightInd w:val="0"/>
        <w:spacing w:after="0" w:line="240" w:lineRule="auto"/>
        <w:jc w:val="both"/>
        <w:rPr>
          <w:rFonts w:ascii="Arial" w:hAnsi="Arial" w:cs="Arial"/>
          <w:sz w:val="24"/>
          <w:szCs w:val="24"/>
        </w:rPr>
      </w:pPr>
      <w:r>
        <w:rPr>
          <w:rFonts w:ascii="Arial" w:hAnsi="Arial" w:cs="Arial"/>
          <w:sz w:val="24"/>
          <w:szCs w:val="24"/>
        </w:rPr>
        <w:t>Quando non è possibile predisporre un’offerta scritta</w:t>
      </w:r>
      <w:r w:rsidR="00455F5F">
        <w:rPr>
          <w:rFonts w:ascii="Arial" w:hAnsi="Arial" w:cs="Arial"/>
          <w:sz w:val="24"/>
          <w:szCs w:val="24"/>
        </w:rPr>
        <w:t xml:space="preserve"> (ad </w:t>
      </w:r>
      <w:r w:rsidR="00DA713D">
        <w:rPr>
          <w:rFonts w:ascii="Arial" w:hAnsi="Arial" w:cs="Arial"/>
          <w:sz w:val="24"/>
          <w:szCs w:val="24"/>
        </w:rPr>
        <w:t>esempio</w:t>
      </w:r>
      <w:r w:rsidR="00455F5F">
        <w:rPr>
          <w:rFonts w:ascii="Arial" w:hAnsi="Arial" w:cs="Arial"/>
          <w:sz w:val="24"/>
          <w:szCs w:val="24"/>
        </w:rPr>
        <w:t xml:space="preserve"> il cliente non ha una </w:t>
      </w:r>
      <w:r w:rsidR="00DA713D">
        <w:rPr>
          <w:rFonts w:ascii="Arial" w:hAnsi="Arial" w:cs="Arial"/>
          <w:sz w:val="24"/>
          <w:szCs w:val="24"/>
        </w:rPr>
        <w:t>e-mail</w:t>
      </w:r>
      <w:r w:rsidR="00AD2EB4">
        <w:rPr>
          <w:rFonts w:ascii="Arial" w:hAnsi="Arial" w:cs="Arial"/>
          <w:sz w:val="24"/>
          <w:szCs w:val="24"/>
        </w:rPr>
        <w:t>.</w:t>
      </w:r>
      <w:r w:rsidR="00455F5F">
        <w:rPr>
          <w:rFonts w:ascii="Arial" w:hAnsi="Arial" w:cs="Arial"/>
          <w:sz w:val="24"/>
          <w:szCs w:val="24"/>
        </w:rPr>
        <w:t>)</w:t>
      </w:r>
      <w:r w:rsidR="00D333F1">
        <w:rPr>
          <w:rFonts w:ascii="Arial" w:hAnsi="Arial" w:cs="Arial"/>
          <w:sz w:val="24"/>
          <w:szCs w:val="24"/>
        </w:rPr>
        <w:t>,</w:t>
      </w:r>
      <w:bookmarkStart w:id="8" w:name="_Hlk74006649"/>
      <w:r w:rsidR="004F61C6">
        <w:rPr>
          <w:rFonts w:ascii="Arial" w:hAnsi="Arial" w:cs="Arial"/>
          <w:sz w:val="24"/>
          <w:szCs w:val="24"/>
        </w:rPr>
        <w:t xml:space="preserve"> </w:t>
      </w:r>
      <w:r>
        <w:rPr>
          <w:rFonts w:ascii="Arial" w:hAnsi="Arial" w:cs="Arial"/>
          <w:sz w:val="24"/>
          <w:szCs w:val="24"/>
        </w:rPr>
        <w:t>Studio MS OI</w:t>
      </w:r>
      <w:bookmarkEnd w:id="8"/>
      <w:r w:rsidR="00D333F1">
        <w:rPr>
          <w:rFonts w:ascii="Arial" w:hAnsi="Arial" w:cs="Arial"/>
          <w:sz w:val="24"/>
          <w:szCs w:val="24"/>
        </w:rPr>
        <w:t>,</w:t>
      </w:r>
      <w:r w:rsidR="004F61C6">
        <w:rPr>
          <w:rFonts w:ascii="Arial" w:hAnsi="Arial" w:cs="Arial"/>
          <w:sz w:val="24"/>
          <w:szCs w:val="24"/>
        </w:rPr>
        <w:t xml:space="preserve"> </w:t>
      </w:r>
      <w:r w:rsidR="00D333F1">
        <w:rPr>
          <w:rFonts w:ascii="Arial" w:hAnsi="Arial" w:cs="Arial"/>
          <w:sz w:val="24"/>
          <w:szCs w:val="24"/>
        </w:rPr>
        <w:t>formalizza</w:t>
      </w:r>
      <w:r w:rsidR="004F61C6">
        <w:rPr>
          <w:rFonts w:ascii="Arial" w:hAnsi="Arial" w:cs="Arial"/>
          <w:sz w:val="24"/>
          <w:szCs w:val="24"/>
        </w:rPr>
        <w:t xml:space="preserve"> </w:t>
      </w:r>
      <w:r w:rsidR="00D333F1">
        <w:rPr>
          <w:rFonts w:ascii="Arial" w:hAnsi="Arial" w:cs="Arial"/>
          <w:sz w:val="24"/>
          <w:szCs w:val="24"/>
        </w:rPr>
        <w:t>all’interno della scheda d’intervento l’</w:t>
      </w:r>
      <w:r>
        <w:rPr>
          <w:rFonts w:ascii="Arial" w:hAnsi="Arial" w:cs="Arial"/>
          <w:sz w:val="24"/>
          <w:szCs w:val="24"/>
        </w:rPr>
        <w:t xml:space="preserve">offerta tecnico </w:t>
      </w:r>
      <w:r>
        <w:rPr>
          <w:rFonts w:ascii="Arial" w:hAnsi="Arial" w:cs="Arial"/>
          <w:sz w:val="24"/>
          <w:szCs w:val="24"/>
        </w:rPr>
        <w:lastRenderedPageBreak/>
        <w:t>economica</w:t>
      </w:r>
      <w:r w:rsidR="00D333F1">
        <w:rPr>
          <w:rFonts w:ascii="Arial" w:hAnsi="Arial" w:cs="Arial"/>
          <w:sz w:val="24"/>
          <w:szCs w:val="24"/>
        </w:rPr>
        <w:t xml:space="preserve"> che il cliente firmerà (se è d’accordo con quanto proposto) per accettazione dell’attività ispettiva e del regolamento dell’OI.</w:t>
      </w:r>
    </w:p>
    <w:p w14:paraId="0813CE3D" w14:textId="77777777" w:rsidR="00C13DE3" w:rsidRPr="00C13DE3" w:rsidRDefault="00C13DE3" w:rsidP="00BD6100">
      <w:pPr>
        <w:autoSpaceDE w:val="0"/>
        <w:autoSpaceDN w:val="0"/>
        <w:adjustRightInd w:val="0"/>
        <w:spacing w:after="0" w:line="240" w:lineRule="auto"/>
        <w:jc w:val="both"/>
        <w:rPr>
          <w:rFonts w:ascii="Arial" w:hAnsi="Arial" w:cs="Arial"/>
          <w:sz w:val="24"/>
          <w:szCs w:val="24"/>
        </w:rPr>
      </w:pPr>
    </w:p>
    <w:p w14:paraId="7ADBA71D" w14:textId="77777777" w:rsidR="00C13DE3" w:rsidRPr="00BD6100" w:rsidRDefault="00BD6100" w:rsidP="00BD6100">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4.2</w:t>
      </w:r>
      <w:r w:rsidR="00C13DE3" w:rsidRPr="00BD6100">
        <w:rPr>
          <w:rFonts w:ascii="Arial" w:hAnsi="Arial" w:cs="Arial"/>
          <w:b/>
          <w:bCs/>
          <w:sz w:val="24"/>
          <w:szCs w:val="24"/>
        </w:rPr>
        <w:t>.2. Attività di ispezione</w:t>
      </w:r>
    </w:p>
    <w:p w14:paraId="57A70323" w14:textId="77777777" w:rsidR="00C13DE3" w:rsidRPr="00C13DE3" w:rsidRDefault="00C13DE3" w:rsidP="00BD6100">
      <w:pPr>
        <w:autoSpaceDE w:val="0"/>
        <w:autoSpaceDN w:val="0"/>
        <w:adjustRightInd w:val="0"/>
        <w:spacing w:after="0" w:line="240" w:lineRule="auto"/>
        <w:jc w:val="both"/>
        <w:rPr>
          <w:rFonts w:ascii="Arial" w:hAnsi="Arial" w:cs="Arial"/>
          <w:sz w:val="24"/>
          <w:szCs w:val="24"/>
        </w:rPr>
      </w:pPr>
      <w:r w:rsidRPr="00C13DE3">
        <w:rPr>
          <w:rFonts w:ascii="Arial" w:hAnsi="Arial" w:cs="Arial"/>
          <w:sz w:val="24"/>
          <w:szCs w:val="24"/>
        </w:rPr>
        <w:t>Consiste nel controllare il rispetto dei requisiti previsti dal DM93/2017 degli strumenti</w:t>
      </w:r>
      <w:r w:rsidR="00A44198">
        <w:rPr>
          <w:rFonts w:ascii="Arial" w:hAnsi="Arial" w:cs="Arial"/>
          <w:sz w:val="24"/>
          <w:szCs w:val="24"/>
        </w:rPr>
        <w:t xml:space="preserve"> di pesatura </w:t>
      </w:r>
      <w:r w:rsidRPr="00C13DE3">
        <w:rPr>
          <w:rFonts w:ascii="Arial" w:hAnsi="Arial" w:cs="Arial"/>
          <w:sz w:val="24"/>
          <w:szCs w:val="24"/>
        </w:rPr>
        <w:t xml:space="preserve">sottoposti al controllo metrologico </w:t>
      </w:r>
      <w:r w:rsidR="00AD2EB4" w:rsidRPr="00C13DE3">
        <w:rPr>
          <w:rFonts w:ascii="Arial" w:hAnsi="Arial" w:cs="Arial"/>
          <w:sz w:val="24"/>
          <w:szCs w:val="24"/>
        </w:rPr>
        <w:t>legale.</w:t>
      </w:r>
    </w:p>
    <w:p w14:paraId="3D303C71" w14:textId="20158588" w:rsidR="00C13DE3" w:rsidRDefault="00C13DE3" w:rsidP="00A44198">
      <w:pPr>
        <w:autoSpaceDE w:val="0"/>
        <w:autoSpaceDN w:val="0"/>
        <w:adjustRightInd w:val="0"/>
        <w:spacing w:after="0" w:line="240" w:lineRule="auto"/>
        <w:jc w:val="both"/>
        <w:rPr>
          <w:rFonts w:ascii="Arial" w:hAnsi="Arial" w:cs="Arial"/>
          <w:sz w:val="24"/>
          <w:szCs w:val="24"/>
        </w:rPr>
      </w:pPr>
      <w:r w:rsidRPr="00C13DE3">
        <w:rPr>
          <w:rFonts w:ascii="Arial" w:hAnsi="Arial" w:cs="Arial"/>
          <w:sz w:val="24"/>
          <w:szCs w:val="24"/>
        </w:rPr>
        <w:t xml:space="preserve">Tale attività può essere svolta sia in </w:t>
      </w:r>
      <w:r w:rsidR="00DD6895" w:rsidRPr="00C13DE3">
        <w:rPr>
          <w:rFonts w:ascii="Arial" w:hAnsi="Arial" w:cs="Arial"/>
          <w:sz w:val="24"/>
          <w:szCs w:val="24"/>
        </w:rPr>
        <w:t>campo che</w:t>
      </w:r>
      <w:r w:rsidRPr="00C13DE3">
        <w:rPr>
          <w:rFonts w:ascii="Arial" w:hAnsi="Arial" w:cs="Arial"/>
          <w:sz w:val="24"/>
          <w:szCs w:val="24"/>
        </w:rPr>
        <w:t xml:space="preserve"> </w:t>
      </w:r>
      <w:r w:rsidR="00A44198">
        <w:rPr>
          <w:rFonts w:ascii="Arial" w:hAnsi="Arial" w:cs="Arial"/>
          <w:sz w:val="24"/>
          <w:szCs w:val="24"/>
        </w:rPr>
        <w:t xml:space="preserve">nel </w:t>
      </w:r>
      <w:r w:rsidRPr="00C13DE3">
        <w:rPr>
          <w:rFonts w:ascii="Arial" w:hAnsi="Arial" w:cs="Arial"/>
          <w:sz w:val="24"/>
          <w:szCs w:val="24"/>
        </w:rPr>
        <w:t>laboratorio</w:t>
      </w:r>
      <w:r w:rsidR="00A44198">
        <w:rPr>
          <w:rFonts w:ascii="Arial" w:hAnsi="Arial" w:cs="Arial"/>
          <w:sz w:val="24"/>
          <w:szCs w:val="24"/>
        </w:rPr>
        <w:t xml:space="preserve"> metrologico</w:t>
      </w:r>
      <w:r w:rsidRPr="00C13DE3">
        <w:rPr>
          <w:rFonts w:ascii="Arial" w:hAnsi="Arial" w:cs="Arial"/>
          <w:sz w:val="24"/>
          <w:szCs w:val="24"/>
        </w:rPr>
        <w:t xml:space="preserve"> per </w:t>
      </w:r>
      <w:r w:rsidR="00A44198">
        <w:rPr>
          <w:rFonts w:ascii="Arial" w:hAnsi="Arial" w:cs="Arial"/>
          <w:sz w:val="24"/>
          <w:szCs w:val="24"/>
        </w:rPr>
        <w:t>strumenti di pesatura,</w:t>
      </w:r>
      <w:r w:rsidRPr="00C13DE3">
        <w:rPr>
          <w:rFonts w:ascii="Arial" w:hAnsi="Arial" w:cs="Arial"/>
          <w:sz w:val="24"/>
          <w:szCs w:val="24"/>
        </w:rPr>
        <w:t xml:space="preserve"> presso la sede di </w:t>
      </w:r>
      <w:r w:rsidR="00BD6100">
        <w:rPr>
          <w:rFonts w:ascii="Arial" w:hAnsi="Arial" w:cs="Arial"/>
          <w:sz w:val="24"/>
          <w:szCs w:val="24"/>
        </w:rPr>
        <w:t>Studio MS OI</w:t>
      </w:r>
      <w:r w:rsidRPr="00C13DE3">
        <w:rPr>
          <w:rFonts w:ascii="Arial" w:hAnsi="Arial" w:cs="Arial"/>
          <w:sz w:val="24"/>
          <w:szCs w:val="24"/>
        </w:rPr>
        <w:t>.</w:t>
      </w:r>
    </w:p>
    <w:p w14:paraId="7E8B9603" w14:textId="77777777" w:rsidR="00A44198" w:rsidRPr="00AF491B" w:rsidRDefault="00D333F1" w:rsidP="00A44198">
      <w:pPr>
        <w:autoSpaceDE w:val="0"/>
        <w:autoSpaceDN w:val="0"/>
        <w:adjustRightInd w:val="0"/>
        <w:spacing w:after="0" w:line="240" w:lineRule="auto"/>
        <w:jc w:val="both"/>
        <w:rPr>
          <w:rFonts w:ascii="Arial" w:hAnsi="Arial" w:cs="Arial"/>
          <w:sz w:val="24"/>
          <w:szCs w:val="24"/>
        </w:rPr>
      </w:pPr>
      <w:r w:rsidRPr="00AF491B">
        <w:rPr>
          <w:rFonts w:ascii="Arial" w:hAnsi="Arial" w:cs="Arial"/>
          <w:sz w:val="24"/>
          <w:szCs w:val="24"/>
        </w:rPr>
        <w:t xml:space="preserve">Le modalità operative dettagliate utilizzate </w:t>
      </w:r>
      <w:r w:rsidR="00AF491B">
        <w:rPr>
          <w:rFonts w:ascii="Arial" w:hAnsi="Arial" w:cs="Arial"/>
          <w:sz w:val="24"/>
          <w:szCs w:val="24"/>
        </w:rPr>
        <w:t>dall’OI</w:t>
      </w:r>
      <w:r w:rsidRPr="00AF491B">
        <w:rPr>
          <w:rFonts w:ascii="Arial" w:hAnsi="Arial" w:cs="Arial"/>
          <w:sz w:val="24"/>
          <w:szCs w:val="24"/>
        </w:rPr>
        <w:t xml:space="preserve"> nello svolgimento delle verificazioni periodiche sono riportate n</w:t>
      </w:r>
      <w:r w:rsidR="001F63E8">
        <w:rPr>
          <w:rFonts w:ascii="Arial" w:hAnsi="Arial" w:cs="Arial"/>
          <w:sz w:val="24"/>
          <w:szCs w:val="24"/>
        </w:rPr>
        <w:t xml:space="preserve">ella </w:t>
      </w:r>
      <w:r w:rsidR="001F63E8" w:rsidRPr="001F63E8">
        <w:rPr>
          <w:rFonts w:ascii="Arial" w:hAnsi="Arial" w:cs="Arial"/>
          <w:sz w:val="24"/>
          <w:szCs w:val="24"/>
        </w:rPr>
        <w:t xml:space="preserve">Procedura </w:t>
      </w:r>
      <w:r w:rsidRPr="001F63E8">
        <w:rPr>
          <w:rFonts w:ascii="Arial" w:hAnsi="Arial" w:cs="Arial"/>
          <w:sz w:val="24"/>
          <w:szCs w:val="24"/>
        </w:rPr>
        <w:t xml:space="preserve">PO </w:t>
      </w:r>
      <w:r w:rsidR="001F63E8" w:rsidRPr="001F63E8">
        <w:rPr>
          <w:rFonts w:ascii="Arial" w:hAnsi="Arial" w:cs="Arial"/>
          <w:sz w:val="24"/>
          <w:szCs w:val="24"/>
        </w:rPr>
        <w:t>10</w:t>
      </w:r>
      <w:r w:rsidR="00AF491B" w:rsidRPr="001F63E8">
        <w:rPr>
          <w:rFonts w:ascii="Arial" w:hAnsi="Arial" w:cs="Arial"/>
          <w:sz w:val="24"/>
          <w:szCs w:val="24"/>
        </w:rPr>
        <w:t xml:space="preserve"> “</w:t>
      </w:r>
      <w:r w:rsidRPr="001F63E8">
        <w:rPr>
          <w:rFonts w:ascii="Arial" w:hAnsi="Arial" w:cs="Arial"/>
          <w:sz w:val="24"/>
          <w:szCs w:val="24"/>
        </w:rPr>
        <w:t>Verificazione periodica</w:t>
      </w:r>
      <w:r w:rsidRPr="00AF491B">
        <w:rPr>
          <w:rFonts w:ascii="Arial" w:hAnsi="Arial" w:cs="Arial"/>
          <w:sz w:val="24"/>
          <w:szCs w:val="24"/>
        </w:rPr>
        <w:t xml:space="preserve"> strumenti di pesatura</w:t>
      </w:r>
      <w:r w:rsidR="001F63E8">
        <w:rPr>
          <w:rFonts w:ascii="Arial" w:hAnsi="Arial" w:cs="Arial"/>
          <w:sz w:val="24"/>
          <w:szCs w:val="24"/>
        </w:rPr>
        <w:t xml:space="preserve"> NAWI</w:t>
      </w:r>
      <w:r w:rsidR="00AF491B">
        <w:rPr>
          <w:rFonts w:ascii="Arial" w:hAnsi="Arial" w:cs="Arial"/>
          <w:sz w:val="24"/>
          <w:szCs w:val="24"/>
        </w:rPr>
        <w:t>”</w:t>
      </w:r>
      <w:r w:rsidRPr="00AF491B">
        <w:rPr>
          <w:rFonts w:ascii="Arial" w:hAnsi="Arial" w:cs="Arial"/>
          <w:sz w:val="24"/>
          <w:szCs w:val="24"/>
        </w:rPr>
        <w:t xml:space="preserve"> che</w:t>
      </w:r>
      <w:r w:rsidR="00AF491B">
        <w:rPr>
          <w:rFonts w:ascii="Arial" w:hAnsi="Arial" w:cs="Arial"/>
          <w:sz w:val="24"/>
          <w:szCs w:val="24"/>
        </w:rPr>
        <w:t xml:space="preserve"> riporta le modalità di controllo previste dal DM 93 e dalla norma Uni EN ISO 45501: 2015.</w:t>
      </w:r>
    </w:p>
    <w:p w14:paraId="4C06DE8F" w14:textId="77777777" w:rsidR="00AF491B" w:rsidRPr="00C13DE3" w:rsidRDefault="00AF491B" w:rsidP="00A44198">
      <w:pPr>
        <w:autoSpaceDE w:val="0"/>
        <w:autoSpaceDN w:val="0"/>
        <w:adjustRightInd w:val="0"/>
        <w:spacing w:after="0" w:line="240" w:lineRule="auto"/>
        <w:jc w:val="both"/>
        <w:rPr>
          <w:rFonts w:ascii="Arial" w:hAnsi="Arial" w:cs="Arial"/>
        </w:rPr>
      </w:pPr>
    </w:p>
    <w:p w14:paraId="3E94FC53" w14:textId="77777777" w:rsidR="00C13DE3" w:rsidRPr="00BD6100" w:rsidRDefault="00BD6100" w:rsidP="00BD6100">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4.2</w:t>
      </w:r>
      <w:r w:rsidR="00C13DE3" w:rsidRPr="00BD6100">
        <w:rPr>
          <w:rFonts w:ascii="Arial" w:hAnsi="Arial" w:cs="Arial"/>
          <w:b/>
          <w:bCs/>
          <w:sz w:val="24"/>
          <w:szCs w:val="24"/>
        </w:rPr>
        <w:t>.3. Pianificazione</w:t>
      </w:r>
    </w:p>
    <w:p w14:paraId="74A0D6F6" w14:textId="77777777" w:rsidR="00C13DE3" w:rsidRPr="00C13DE3" w:rsidRDefault="00C13DE3" w:rsidP="00BD6100">
      <w:pPr>
        <w:autoSpaceDE w:val="0"/>
        <w:autoSpaceDN w:val="0"/>
        <w:adjustRightInd w:val="0"/>
        <w:spacing w:after="0" w:line="240" w:lineRule="auto"/>
        <w:jc w:val="both"/>
        <w:rPr>
          <w:rFonts w:ascii="Arial" w:hAnsi="Arial" w:cs="Arial"/>
          <w:sz w:val="24"/>
          <w:szCs w:val="24"/>
        </w:rPr>
      </w:pPr>
      <w:r w:rsidRPr="00C13DE3">
        <w:rPr>
          <w:rFonts w:ascii="Arial" w:hAnsi="Arial" w:cs="Arial"/>
          <w:sz w:val="24"/>
          <w:szCs w:val="24"/>
        </w:rPr>
        <w:t>La pianificazione delle attività avverrà concordandone la tempistica con il Cliente e comunque</w:t>
      </w:r>
      <w:r w:rsidR="004F61C6">
        <w:rPr>
          <w:rFonts w:ascii="Arial" w:hAnsi="Arial" w:cs="Arial"/>
          <w:sz w:val="24"/>
          <w:szCs w:val="24"/>
        </w:rPr>
        <w:t xml:space="preserve"> </w:t>
      </w:r>
      <w:r w:rsidRPr="00C13DE3">
        <w:rPr>
          <w:rFonts w:ascii="Arial" w:hAnsi="Arial" w:cs="Arial"/>
          <w:sz w:val="24"/>
          <w:szCs w:val="24"/>
        </w:rPr>
        <w:t>entro e non oltre la data di scadenza della verificazione periodica del dispositivo.</w:t>
      </w:r>
    </w:p>
    <w:p w14:paraId="5E2E77F5" w14:textId="7EF48127" w:rsidR="00A30643" w:rsidRDefault="00007B5B" w:rsidP="00A30643">
      <w:pPr>
        <w:autoSpaceDE w:val="0"/>
        <w:autoSpaceDN w:val="0"/>
        <w:adjustRightInd w:val="0"/>
        <w:spacing w:after="0" w:line="240" w:lineRule="auto"/>
        <w:jc w:val="both"/>
        <w:rPr>
          <w:rFonts w:ascii="Arial" w:hAnsi="Arial" w:cs="Arial"/>
          <w:sz w:val="24"/>
          <w:szCs w:val="24"/>
        </w:rPr>
      </w:pPr>
      <w:r w:rsidRPr="00F6767A">
        <w:rPr>
          <w:rFonts w:ascii="Arial" w:hAnsi="Arial" w:cs="Arial"/>
          <w:sz w:val="24"/>
          <w:szCs w:val="24"/>
        </w:rPr>
        <w:t>La pianificazione del servizio di ispezione si estrinseca tramite la procedura prevista al paragrafo 4.2.1 tramite scambio di documentazione con mail e/o whatsapp (la modalità più utilizzata)</w:t>
      </w:r>
      <w:r w:rsidR="00A30643" w:rsidRPr="00F6767A">
        <w:rPr>
          <w:rFonts w:ascii="Arial" w:hAnsi="Arial" w:cs="Arial"/>
          <w:sz w:val="24"/>
          <w:szCs w:val="24"/>
        </w:rPr>
        <w:t xml:space="preserve"> interscambio tra titolare metrico e Studio MS O.I.</w:t>
      </w:r>
      <w:r w:rsidR="00A30643">
        <w:rPr>
          <w:rFonts w:ascii="Arial" w:hAnsi="Arial" w:cs="Arial"/>
          <w:sz w:val="24"/>
          <w:szCs w:val="24"/>
        </w:rPr>
        <w:t xml:space="preserve"> </w:t>
      </w:r>
    </w:p>
    <w:p w14:paraId="587AF9F8" w14:textId="77777777" w:rsidR="00A30643" w:rsidRDefault="00A30643" w:rsidP="00A30643">
      <w:pPr>
        <w:autoSpaceDE w:val="0"/>
        <w:autoSpaceDN w:val="0"/>
        <w:adjustRightInd w:val="0"/>
        <w:spacing w:after="0" w:line="240" w:lineRule="auto"/>
        <w:jc w:val="both"/>
        <w:rPr>
          <w:rFonts w:ascii="Arial" w:hAnsi="Arial" w:cs="Arial"/>
          <w:sz w:val="24"/>
          <w:szCs w:val="24"/>
        </w:rPr>
      </w:pPr>
      <w:r w:rsidRPr="00C13DE3">
        <w:rPr>
          <w:rFonts w:ascii="Arial" w:hAnsi="Arial" w:cs="Arial"/>
          <w:sz w:val="24"/>
          <w:szCs w:val="24"/>
        </w:rPr>
        <w:t>Il mancato rispetto da parte del Cliente della tempistica concordata solleva l’OI da qualunque</w:t>
      </w:r>
      <w:r>
        <w:rPr>
          <w:rFonts w:ascii="Arial" w:hAnsi="Arial" w:cs="Arial"/>
          <w:sz w:val="24"/>
          <w:szCs w:val="24"/>
        </w:rPr>
        <w:t xml:space="preserve"> </w:t>
      </w:r>
      <w:r w:rsidRPr="00C13DE3">
        <w:rPr>
          <w:rFonts w:ascii="Arial" w:hAnsi="Arial" w:cs="Arial"/>
          <w:sz w:val="24"/>
          <w:szCs w:val="24"/>
        </w:rPr>
        <w:t>responsabilità derivante dal mancato rispetto delle scadenze di legge.</w:t>
      </w:r>
    </w:p>
    <w:p w14:paraId="148A4F24" w14:textId="2B9D35D6" w:rsidR="00C13DE3" w:rsidRDefault="00C13DE3" w:rsidP="00BD6100">
      <w:pPr>
        <w:autoSpaceDE w:val="0"/>
        <w:autoSpaceDN w:val="0"/>
        <w:adjustRightInd w:val="0"/>
        <w:spacing w:after="0" w:line="240" w:lineRule="auto"/>
        <w:jc w:val="both"/>
        <w:rPr>
          <w:rFonts w:ascii="Arial" w:hAnsi="Arial" w:cs="Arial"/>
          <w:sz w:val="24"/>
          <w:szCs w:val="24"/>
        </w:rPr>
      </w:pPr>
    </w:p>
    <w:p w14:paraId="190AE76E" w14:textId="77777777" w:rsidR="00BD6100" w:rsidRPr="00C13DE3" w:rsidRDefault="00BD6100" w:rsidP="00BD6100">
      <w:pPr>
        <w:autoSpaceDE w:val="0"/>
        <w:autoSpaceDN w:val="0"/>
        <w:adjustRightInd w:val="0"/>
        <w:spacing w:after="0" w:line="240" w:lineRule="auto"/>
        <w:jc w:val="both"/>
        <w:rPr>
          <w:rFonts w:ascii="Arial" w:hAnsi="Arial" w:cs="Arial"/>
          <w:sz w:val="24"/>
          <w:szCs w:val="24"/>
        </w:rPr>
      </w:pPr>
    </w:p>
    <w:p w14:paraId="525D2826" w14:textId="77777777" w:rsidR="00B55959" w:rsidRDefault="00BD6100" w:rsidP="00BD6100">
      <w:pPr>
        <w:autoSpaceDE w:val="0"/>
        <w:autoSpaceDN w:val="0"/>
        <w:adjustRightInd w:val="0"/>
        <w:spacing w:after="0" w:line="240" w:lineRule="auto"/>
        <w:jc w:val="both"/>
        <w:rPr>
          <w:rFonts w:ascii="Arial" w:hAnsi="Arial" w:cs="Arial"/>
          <w:b/>
          <w:bCs/>
          <w:sz w:val="24"/>
          <w:szCs w:val="24"/>
        </w:rPr>
      </w:pPr>
      <w:r>
        <w:rPr>
          <w:rFonts w:ascii="Arial" w:hAnsi="Arial" w:cs="Arial"/>
          <w:b/>
          <w:bCs/>
          <w:sz w:val="24"/>
          <w:szCs w:val="24"/>
        </w:rPr>
        <w:t>4.2</w:t>
      </w:r>
      <w:r w:rsidR="00C13DE3" w:rsidRPr="00BD6100">
        <w:rPr>
          <w:rFonts w:ascii="Arial" w:hAnsi="Arial" w:cs="Arial"/>
          <w:b/>
          <w:bCs/>
          <w:sz w:val="24"/>
          <w:szCs w:val="24"/>
        </w:rPr>
        <w:t xml:space="preserve">.4. </w:t>
      </w:r>
      <w:r w:rsidR="00B55959">
        <w:rPr>
          <w:rFonts w:ascii="Arial" w:hAnsi="Arial" w:cs="Arial"/>
          <w:b/>
          <w:bCs/>
          <w:sz w:val="24"/>
          <w:szCs w:val="24"/>
        </w:rPr>
        <w:t>E</w:t>
      </w:r>
      <w:r w:rsidR="00B55959" w:rsidRPr="00B55959">
        <w:rPr>
          <w:rFonts w:ascii="Arial" w:hAnsi="Arial" w:cs="Arial"/>
          <w:b/>
          <w:bCs/>
          <w:sz w:val="24"/>
          <w:szCs w:val="24"/>
        </w:rPr>
        <w:t xml:space="preserve">ffettuazione della Verificazione </w:t>
      </w:r>
      <w:r w:rsidR="00B55959">
        <w:rPr>
          <w:rFonts w:ascii="Arial" w:hAnsi="Arial" w:cs="Arial"/>
          <w:b/>
          <w:bCs/>
          <w:sz w:val="24"/>
          <w:szCs w:val="24"/>
        </w:rPr>
        <w:t>Periodica</w:t>
      </w:r>
    </w:p>
    <w:p w14:paraId="5ADA14B1" w14:textId="77777777" w:rsidR="00343EB9" w:rsidRDefault="00343EB9" w:rsidP="00343EB9">
      <w:pPr>
        <w:autoSpaceDE w:val="0"/>
        <w:autoSpaceDN w:val="0"/>
        <w:adjustRightInd w:val="0"/>
        <w:spacing w:after="0" w:line="240" w:lineRule="auto"/>
        <w:jc w:val="both"/>
        <w:rPr>
          <w:rFonts w:ascii="Arial" w:hAnsi="Arial" w:cs="Arial"/>
          <w:sz w:val="24"/>
          <w:szCs w:val="24"/>
        </w:rPr>
      </w:pPr>
      <w:r w:rsidRPr="00343EB9">
        <w:rPr>
          <w:rFonts w:ascii="Arial" w:hAnsi="Arial" w:cs="Arial"/>
          <w:sz w:val="24"/>
          <w:szCs w:val="24"/>
        </w:rPr>
        <w:t xml:space="preserve">La Verificazione Periodica </w:t>
      </w:r>
      <w:r>
        <w:rPr>
          <w:rFonts w:ascii="Arial" w:hAnsi="Arial" w:cs="Arial"/>
          <w:sz w:val="24"/>
          <w:szCs w:val="24"/>
        </w:rPr>
        <w:t>viene svolta in accordo a quanto previsto dal DM 93/17 e dalla norma ISO 17020</w:t>
      </w:r>
      <w:r w:rsidR="00F7607D">
        <w:rPr>
          <w:rFonts w:ascii="Arial" w:hAnsi="Arial" w:cs="Arial"/>
          <w:sz w:val="24"/>
          <w:szCs w:val="24"/>
        </w:rPr>
        <w:t>.</w:t>
      </w:r>
    </w:p>
    <w:p w14:paraId="7B58B0CD" w14:textId="77777777" w:rsidR="00F7607D" w:rsidRDefault="00F7607D" w:rsidP="00343EB9">
      <w:pPr>
        <w:autoSpaceDE w:val="0"/>
        <w:autoSpaceDN w:val="0"/>
        <w:adjustRightInd w:val="0"/>
        <w:spacing w:after="0" w:line="240" w:lineRule="auto"/>
        <w:jc w:val="both"/>
        <w:rPr>
          <w:rFonts w:ascii="Arial" w:hAnsi="Arial" w:cs="Arial"/>
          <w:sz w:val="24"/>
          <w:szCs w:val="24"/>
        </w:rPr>
      </w:pPr>
      <w:r w:rsidRPr="00F7607D">
        <w:rPr>
          <w:rFonts w:ascii="Arial" w:hAnsi="Arial" w:cs="Arial"/>
          <w:sz w:val="24"/>
          <w:szCs w:val="24"/>
        </w:rPr>
        <w:t>Il tecnico dell’OI esegue l’attività seguendo le istruzioni di lavoro previste riportando i rilievi su una apposita lista di riscontro in formato cartaceo od elettronico (Rapporto di Verificazione Periodica (MdQ 24).</w:t>
      </w:r>
    </w:p>
    <w:p w14:paraId="148394E6" w14:textId="77777777" w:rsidR="00F7607D" w:rsidRPr="00343EB9" w:rsidRDefault="00F7607D" w:rsidP="00343EB9">
      <w:pPr>
        <w:autoSpaceDE w:val="0"/>
        <w:autoSpaceDN w:val="0"/>
        <w:adjustRightInd w:val="0"/>
        <w:spacing w:after="0" w:line="240" w:lineRule="auto"/>
        <w:jc w:val="both"/>
        <w:rPr>
          <w:rFonts w:ascii="Arial" w:hAnsi="Arial" w:cs="Arial"/>
          <w:sz w:val="24"/>
          <w:szCs w:val="24"/>
        </w:rPr>
      </w:pPr>
      <w:r>
        <w:rPr>
          <w:rFonts w:ascii="Arial" w:hAnsi="Arial" w:cs="Arial"/>
          <w:sz w:val="24"/>
          <w:szCs w:val="24"/>
        </w:rPr>
        <w:t>L’ispezione dello strumento prevede:</w:t>
      </w:r>
    </w:p>
    <w:p w14:paraId="16F3E8BD" w14:textId="77777777" w:rsidR="00343EB9" w:rsidRPr="00343EB9" w:rsidRDefault="00343EB9" w:rsidP="00343EB9">
      <w:pPr>
        <w:autoSpaceDE w:val="0"/>
        <w:autoSpaceDN w:val="0"/>
        <w:adjustRightInd w:val="0"/>
        <w:spacing w:after="0" w:line="240" w:lineRule="auto"/>
        <w:jc w:val="both"/>
        <w:rPr>
          <w:rFonts w:ascii="Arial" w:hAnsi="Arial" w:cs="Arial"/>
          <w:sz w:val="24"/>
          <w:szCs w:val="24"/>
        </w:rPr>
      </w:pPr>
      <w:r w:rsidRPr="00343EB9">
        <w:rPr>
          <w:rFonts w:ascii="Arial" w:hAnsi="Arial" w:cs="Arial"/>
          <w:sz w:val="24"/>
          <w:szCs w:val="24"/>
        </w:rPr>
        <w:t>• il controllo visivo che verifica la presenza e l'integrità delle marcature e/o etichette adesive</w:t>
      </w:r>
    </w:p>
    <w:p w14:paraId="26346272" w14:textId="77777777" w:rsidR="00343EB9" w:rsidRPr="00343EB9" w:rsidRDefault="00343EB9" w:rsidP="00343EB9">
      <w:pPr>
        <w:autoSpaceDE w:val="0"/>
        <w:autoSpaceDN w:val="0"/>
        <w:adjustRightInd w:val="0"/>
        <w:spacing w:after="0" w:line="240" w:lineRule="auto"/>
        <w:jc w:val="both"/>
        <w:rPr>
          <w:rFonts w:ascii="Arial" w:hAnsi="Arial" w:cs="Arial"/>
          <w:sz w:val="24"/>
          <w:szCs w:val="24"/>
        </w:rPr>
      </w:pPr>
      <w:r w:rsidRPr="00343EB9">
        <w:rPr>
          <w:rFonts w:ascii="Arial" w:hAnsi="Arial" w:cs="Arial"/>
          <w:sz w:val="24"/>
          <w:szCs w:val="24"/>
        </w:rPr>
        <w:t xml:space="preserve">attestanti la </w:t>
      </w:r>
      <w:r w:rsidR="00F7607D">
        <w:rPr>
          <w:rFonts w:ascii="Arial" w:hAnsi="Arial" w:cs="Arial"/>
          <w:sz w:val="24"/>
          <w:szCs w:val="24"/>
        </w:rPr>
        <w:t xml:space="preserve">ex </w:t>
      </w:r>
      <w:r w:rsidRPr="00343EB9">
        <w:rPr>
          <w:rFonts w:ascii="Arial" w:hAnsi="Arial" w:cs="Arial"/>
          <w:sz w:val="24"/>
          <w:szCs w:val="24"/>
        </w:rPr>
        <w:t>verificazione prima nazionale o CE, la presenza della targa delle iscrizioni</w:t>
      </w:r>
    </w:p>
    <w:p w14:paraId="42B16357" w14:textId="77777777" w:rsidR="00343EB9" w:rsidRPr="00343EB9" w:rsidRDefault="00343EB9" w:rsidP="00343EB9">
      <w:pPr>
        <w:autoSpaceDE w:val="0"/>
        <w:autoSpaceDN w:val="0"/>
        <w:adjustRightInd w:val="0"/>
        <w:spacing w:after="0" w:line="240" w:lineRule="auto"/>
        <w:jc w:val="both"/>
        <w:rPr>
          <w:rFonts w:ascii="Arial" w:hAnsi="Arial" w:cs="Arial"/>
          <w:sz w:val="24"/>
          <w:szCs w:val="24"/>
        </w:rPr>
      </w:pPr>
      <w:r w:rsidRPr="00343EB9">
        <w:rPr>
          <w:rFonts w:ascii="Arial" w:hAnsi="Arial" w:cs="Arial"/>
          <w:sz w:val="24"/>
          <w:szCs w:val="24"/>
        </w:rPr>
        <w:t>regolamentari e dei sigilli (anche in caso di sigilli elettronici);</w:t>
      </w:r>
    </w:p>
    <w:p w14:paraId="2A3CD5BA" w14:textId="77777777" w:rsidR="00343EB9" w:rsidRPr="00343EB9" w:rsidRDefault="00343EB9" w:rsidP="00343EB9">
      <w:pPr>
        <w:autoSpaceDE w:val="0"/>
        <w:autoSpaceDN w:val="0"/>
        <w:adjustRightInd w:val="0"/>
        <w:spacing w:after="0" w:line="240" w:lineRule="auto"/>
        <w:jc w:val="both"/>
        <w:rPr>
          <w:rFonts w:ascii="Arial" w:hAnsi="Arial" w:cs="Arial"/>
          <w:sz w:val="24"/>
          <w:szCs w:val="24"/>
        </w:rPr>
      </w:pPr>
      <w:r w:rsidRPr="00343EB9">
        <w:rPr>
          <w:rFonts w:ascii="Arial" w:hAnsi="Arial" w:cs="Arial"/>
          <w:sz w:val="24"/>
          <w:szCs w:val="24"/>
        </w:rPr>
        <w:t>• la verifica della presenza del Libretto Metrologico, se già rilasciato;</w:t>
      </w:r>
    </w:p>
    <w:p w14:paraId="7AE0013B" w14:textId="77777777" w:rsidR="00343EB9" w:rsidRPr="00343EB9" w:rsidRDefault="00343EB9" w:rsidP="00343EB9">
      <w:pPr>
        <w:autoSpaceDE w:val="0"/>
        <w:autoSpaceDN w:val="0"/>
        <w:adjustRightInd w:val="0"/>
        <w:spacing w:after="0" w:line="240" w:lineRule="auto"/>
        <w:jc w:val="both"/>
        <w:rPr>
          <w:rFonts w:ascii="Arial" w:hAnsi="Arial" w:cs="Arial"/>
          <w:sz w:val="24"/>
          <w:szCs w:val="24"/>
        </w:rPr>
      </w:pPr>
      <w:r w:rsidRPr="00343EB9">
        <w:rPr>
          <w:rFonts w:ascii="Arial" w:hAnsi="Arial" w:cs="Arial"/>
          <w:sz w:val="24"/>
          <w:szCs w:val="24"/>
        </w:rPr>
        <w:t>• l'effettuazione di prove metrologiche per verificare il funzionamento ed il rispetto degli</w:t>
      </w:r>
    </w:p>
    <w:p w14:paraId="7E9C2B44" w14:textId="77777777" w:rsidR="00343EB9" w:rsidRPr="00343EB9" w:rsidRDefault="00343EB9" w:rsidP="00343EB9">
      <w:pPr>
        <w:autoSpaceDE w:val="0"/>
        <w:autoSpaceDN w:val="0"/>
        <w:adjustRightInd w:val="0"/>
        <w:spacing w:after="0" w:line="240" w:lineRule="auto"/>
        <w:jc w:val="both"/>
        <w:rPr>
          <w:rFonts w:ascii="Arial" w:hAnsi="Arial" w:cs="Arial"/>
          <w:sz w:val="24"/>
          <w:szCs w:val="24"/>
        </w:rPr>
      </w:pPr>
      <w:r w:rsidRPr="00343EB9">
        <w:rPr>
          <w:rFonts w:ascii="Arial" w:hAnsi="Arial" w:cs="Arial"/>
          <w:sz w:val="24"/>
          <w:szCs w:val="24"/>
        </w:rPr>
        <w:t>errori massimi tollerati.</w:t>
      </w:r>
    </w:p>
    <w:p w14:paraId="4834D334" w14:textId="77777777" w:rsidR="00343EB9" w:rsidRDefault="00343EB9" w:rsidP="004232D2">
      <w:pPr>
        <w:autoSpaceDE w:val="0"/>
        <w:autoSpaceDN w:val="0"/>
        <w:adjustRightInd w:val="0"/>
        <w:spacing w:after="0" w:line="240" w:lineRule="auto"/>
        <w:jc w:val="both"/>
        <w:rPr>
          <w:rFonts w:ascii="Arial" w:hAnsi="Arial" w:cs="Arial"/>
          <w:bCs/>
          <w:sz w:val="24"/>
          <w:szCs w:val="24"/>
        </w:rPr>
      </w:pPr>
    </w:p>
    <w:p w14:paraId="2D974357" w14:textId="1D66DB10" w:rsidR="008A1FFA" w:rsidRPr="00841466" w:rsidRDefault="00F7607D" w:rsidP="004232D2">
      <w:pPr>
        <w:autoSpaceDE w:val="0"/>
        <w:autoSpaceDN w:val="0"/>
        <w:adjustRightInd w:val="0"/>
        <w:spacing w:after="0" w:line="240" w:lineRule="auto"/>
        <w:jc w:val="both"/>
        <w:rPr>
          <w:rFonts w:ascii="Arial" w:hAnsi="Arial" w:cs="Arial"/>
          <w:bCs/>
          <w:sz w:val="24"/>
          <w:szCs w:val="24"/>
        </w:rPr>
      </w:pPr>
      <w:r w:rsidRPr="00841466">
        <w:rPr>
          <w:rFonts w:ascii="Arial" w:hAnsi="Arial" w:cs="Arial"/>
          <w:bCs/>
          <w:sz w:val="24"/>
          <w:szCs w:val="24"/>
        </w:rPr>
        <w:t>In particolare, il</w:t>
      </w:r>
      <w:r w:rsidR="008A1FFA" w:rsidRPr="00841466">
        <w:rPr>
          <w:rFonts w:ascii="Arial" w:hAnsi="Arial" w:cs="Arial"/>
          <w:bCs/>
          <w:sz w:val="24"/>
          <w:szCs w:val="24"/>
        </w:rPr>
        <w:t xml:space="preserve"> rapporto</w:t>
      </w:r>
      <w:r w:rsidRPr="00841466">
        <w:rPr>
          <w:rFonts w:ascii="Arial" w:hAnsi="Arial" w:cs="Arial"/>
          <w:bCs/>
          <w:sz w:val="24"/>
          <w:szCs w:val="24"/>
        </w:rPr>
        <w:t xml:space="preserve"> di V.P. che scaturisce dall’ispezione,</w:t>
      </w:r>
      <w:r w:rsidR="008A1FFA" w:rsidRPr="00841466">
        <w:rPr>
          <w:rFonts w:ascii="Arial" w:hAnsi="Arial" w:cs="Arial"/>
          <w:bCs/>
          <w:sz w:val="24"/>
          <w:szCs w:val="24"/>
        </w:rPr>
        <w:t xml:space="preserve"> è predisposto affinché tutte le prove effettuate dal tecnico in sede di verificazione periodica dello strumento di misura siano conformi a quanto previsto da DM 93/2017</w:t>
      </w:r>
      <w:r w:rsidR="009A0F3C">
        <w:rPr>
          <w:rFonts w:ascii="Arial" w:hAnsi="Arial" w:cs="Arial"/>
          <w:bCs/>
          <w:sz w:val="24"/>
          <w:szCs w:val="24"/>
        </w:rPr>
        <w:t xml:space="preserve"> </w:t>
      </w:r>
      <w:r w:rsidR="009A0F3C" w:rsidRPr="00F6767A">
        <w:rPr>
          <w:rFonts w:ascii="Arial" w:hAnsi="Arial" w:cs="Arial"/>
          <w:sz w:val="24"/>
        </w:rPr>
        <w:t>dall'</w:t>
      </w:r>
      <w:r w:rsidR="009A0F3C" w:rsidRPr="00F6767A">
        <w:rPr>
          <w:rFonts w:ascii="Arial" w:hAnsi="Arial" w:cs="Arial"/>
          <w:b/>
          <w:bCs/>
          <w:sz w:val="24"/>
        </w:rPr>
        <w:t>Articolo 4 del DM 93/2017 (Verificazione periodica)</w:t>
      </w:r>
      <w:r w:rsidR="009A0F3C" w:rsidRPr="00F6767A">
        <w:rPr>
          <w:rFonts w:ascii="Arial" w:hAnsi="Arial" w:cs="Arial"/>
          <w:sz w:val="24"/>
        </w:rPr>
        <w:t xml:space="preserve"> e alle procedure tecniche descritte nell'</w:t>
      </w:r>
      <w:r w:rsidR="009A0F3C" w:rsidRPr="00F6767A">
        <w:rPr>
          <w:rFonts w:ascii="Arial" w:hAnsi="Arial" w:cs="Arial"/>
          <w:b/>
          <w:bCs/>
          <w:sz w:val="24"/>
        </w:rPr>
        <w:t xml:space="preserve">Allegato II (Procedure </w:t>
      </w:r>
      <w:r w:rsidR="00F6767A" w:rsidRPr="00F6767A">
        <w:rPr>
          <w:rFonts w:ascii="Arial" w:hAnsi="Arial" w:cs="Arial"/>
          <w:b/>
          <w:bCs/>
          <w:sz w:val="24"/>
        </w:rPr>
        <w:t xml:space="preserve">operative) </w:t>
      </w:r>
      <w:r w:rsidR="00F6767A" w:rsidRPr="00F6767A">
        <w:rPr>
          <w:rFonts w:ascii="Arial" w:hAnsi="Arial" w:cs="Arial"/>
          <w:sz w:val="24"/>
        </w:rPr>
        <w:t>dello</w:t>
      </w:r>
      <w:r w:rsidR="009A0F3C" w:rsidRPr="00F6767A">
        <w:rPr>
          <w:rFonts w:ascii="Arial" w:hAnsi="Arial" w:cs="Arial"/>
          <w:sz w:val="24"/>
        </w:rPr>
        <w:t xml:space="preserve"> stesso decreto.</w:t>
      </w:r>
      <w:r w:rsidR="009A0F3C" w:rsidRPr="00555E41">
        <w:rPr>
          <w:rFonts w:ascii="Arial" w:hAnsi="Arial" w:cs="Arial"/>
          <w:sz w:val="24"/>
        </w:rPr>
        <w:t xml:space="preserve"> </w:t>
      </w:r>
      <w:r w:rsidR="008A1FFA" w:rsidRPr="00841466">
        <w:rPr>
          <w:rFonts w:ascii="Arial" w:hAnsi="Arial" w:cs="Arial"/>
          <w:bCs/>
          <w:sz w:val="24"/>
          <w:szCs w:val="24"/>
        </w:rPr>
        <w:t xml:space="preserve"> </w:t>
      </w:r>
    </w:p>
    <w:p w14:paraId="1EFF2518" w14:textId="77777777" w:rsidR="008A1FFA" w:rsidRPr="00841466" w:rsidRDefault="008A1FFA" w:rsidP="004232D2">
      <w:pPr>
        <w:autoSpaceDE w:val="0"/>
        <w:autoSpaceDN w:val="0"/>
        <w:adjustRightInd w:val="0"/>
        <w:spacing w:after="0" w:line="240" w:lineRule="auto"/>
        <w:jc w:val="both"/>
        <w:rPr>
          <w:rFonts w:ascii="Arial" w:hAnsi="Arial" w:cs="Arial"/>
          <w:bCs/>
          <w:sz w:val="24"/>
          <w:szCs w:val="24"/>
        </w:rPr>
      </w:pPr>
      <w:r w:rsidRPr="00841466">
        <w:rPr>
          <w:rFonts w:ascii="Arial" w:hAnsi="Arial" w:cs="Arial"/>
          <w:bCs/>
          <w:sz w:val="24"/>
          <w:szCs w:val="24"/>
        </w:rPr>
        <w:t>L’esecuzione della Verificazione Periodica sullo strumento di pesatura dà luogo a due casi:</w:t>
      </w:r>
    </w:p>
    <w:p w14:paraId="3D3EBDF2" w14:textId="77777777" w:rsidR="008A1FFA" w:rsidRPr="00841466" w:rsidRDefault="008A1FFA" w:rsidP="008A1FFA">
      <w:pPr>
        <w:pStyle w:val="Paragrafoelenco"/>
        <w:numPr>
          <w:ilvl w:val="0"/>
          <w:numId w:val="12"/>
        </w:numPr>
        <w:autoSpaceDE w:val="0"/>
        <w:autoSpaceDN w:val="0"/>
        <w:adjustRightInd w:val="0"/>
        <w:spacing w:after="0" w:line="240" w:lineRule="auto"/>
        <w:jc w:val="both"/>
        <w:rPr>
          <w:rFonts w:ascii="Arial" w:hAnsi="Arial" w:cs="Arial"/>
          <w:bCs/>
          <w:sz w:val="24"/>
          <w:szCs w:val="24"/>
          <w:u w:val="single"/>
        </w:rPr>
      </w:pPr>
      <w:r w:rsidRPr="00841466">
        <w:rPr>
          <w:rFonts w:ascii="Arial" w:hAnsi="Arial" w:cs="Arial"/>
          <w:bCs/>
          <w:sz w:val="24"/>
          <w:szCs w:val="24"/>
          <w:u w:val="single"/>
        </w:rPr>
        <w:lastRenderedPageBreak/>
        <w:t>Esito positivo della VP:</w:t>
      </w:r>
    </w:p>
    <w:p w14:paraId="2B09B78B" w14:textId="53695EE3" w:rsidR="008A1FFA" w:rsidRPr="00841466" w:rsidRDefault="008A1FFA" w:rsidP="008A1FFA">
      <w:pPr>
        <w:autoSpaceDE w:val="0"/>
        <w:autoSpaceDN w:val="0"/>
        <w:adjustRightInd w:val="0"/>
        <w:spacing w:after="0" w:line="240" w:lineRule="auto"/>
        <w:jc w:val="both"/>
        <w:rPr>
          <w:rFonts w:ascii="Arial" w:hAnsi="Arial" w:cs="Arial"/>
          <w:bCs/>
          <w:sz w:val="24"/>
          <w:szCs w:val="24"/>
        </w:rPr>
      </w:pPr>
      <w:r w:rsidRPr="00841466">
        <w:rPr>
          <w:rFonts w:ascii="Arial" w:hAnsi="Arial" w:cs="Arial"/>
          <w:bCs/>
          <w:sz w:val="24"/>
          <w:szCs w:val="24"/>
        </w:rPr>
        <w:t xml:space="preserve">Agli strumenti che superano la verificazione periodica, si applica, preferibilmente in prossimità della targhetta indicante i dati metrologici, il contrassegno di verificazione verde prescritto dall’allegato VI del Decreto Ministeriale 93/2017 contenente </w:t>
      </w:r>
      <w:r w:rsidR="00942C45">
        <w:rPr>
          <w:rFonts w:ascii="Arial" w:hAnsi="Arial" w:cs="Arial"/>
          <w:bCs/>
          <w:sz w:val="24"/>
          <w:szCs w:val="24"/>
        </w:rPr>
        <w:t xml:space="preserve">il </w:t>
      </w:r>
      <w:r w:rsidR="00942C45" w:rsidRPr="00F6767A">
        <w:rPr>
          <w:rFonts w:ascii="Arial" w:hAnsi="Arial" w:cs="Arial"/>
          <w:bCs/>
          <w:sz w:val="24"/>
          <w:szCs w:val="24"/>
        </w:rPr>
        <w:t>logo</w:t>
      </w:r>
      <w:r w:rsidRPr="00F6767A">
        <w:rPr>
          <w:rFonts w:ascii="Arial" w:hAnsi="Arial" w:cs="Arial"/>
          <w:bCs/>
          <w:sz w:val="24"/>
          <w:szCs w:val="24"/>
        </w:rPr>
        <w:t xml:space="preserve"> dell’Organismo.</w:t>
      </w:r>
    </w:p>
    <w:p w14:paraId="2ED3260A" w14:textId="77777777" w:rsidR="008A1FFA" w:rsidRPr="00841466" w:rsidRDefault="008A1FFA" w:rsidP="008A1FFA">
      <w:pPr>
        <w:pStyle w:val="Paragrafoelenco"/>
        <w:numPr>
          <w:ilvl w:val="0"/>
          <w:numId w:val="12"/>
        </w:numPr>
        <w:autoSpaceDE w:val="0"/>
        <w:autoSpaceDN w:val="0"/>
        <w:adjustRightInd w:val="0"/>
        <w:spacing w:after="0" w:line="240" w:lineRule="auto"/>
        <w:jc w:val="both"/>
        <w:rPr>
          <w:rFonts w:ascii="Arial" w:hAnsi="Arial" w:cs="Arial"/>
          <w:bCs/>
          <w:sz w:val="24"/>
          <w:szCs w:val="24"/>
          <w:u w:val="single"/>
        </w:rPr>
      </w:pPr>
      <w:r w:rsidRPr="00841466">
        <w:rPr>
          <w:rFonts w:ascii="Arial" w:hAnsi="Arial" w:cs="Arial"/>
          <w:bCs/>
          <w:sz w:val="24"/>
          <w:szCs w:val="24"/>
          <w:u w:val="single"/>
        </w:rPr>
        <w:t>Esito negativo della VP:</w:t>
      </w:r>
    </w:p>
    <w:p w14:paraId="75671F9A" w14:textId="77777777" w:rsidR="008A1FFA" w:rsidRPr="00841466" w:rsidRDefault="008A1FFA" w:rsidP="008A1FFA">
      <w:pPr>
        <w:autoSpaceDE w:val="0"/>
        <w:autoSpaceDN w:val="0"/>
        <w:adjustRightInd w:val="0"/>
        <w:spacing w:after="0" w:line="240" w:lineRule="auto"/>
        <w:jc w:val="both"/>
        <w:rPr>
          <w:rFonts w:ascii="Arial" w:hAnsi="Arial" w:cs="Arial"/>
          <w:bCs/>
          <w:sz w:val="24"/>
          <w:szCs w:val="24"/>
        </w:rPr>
      </w:pPr>
      <w:r w:rsidRPr="00841466">
        <w:rPr>
          <w:rFonts w:ascii="Arial" w:hAnsi="Arial" w:cs="Arial"/>
          <w:bCs/>
          <w:sz w:val="24"/>
          <w:szCs w:val="24"/>
        </w:rPr>
        <w:t>Il tecnico applica sullo strumento il contrassegno con la dicitura “ESITO NEGATIVO” come da allegato VI art. 4 comma 13 del DM 93/2017, e comunica l’inutilizzo dello strumento in questione in quanto non conforme alla normativa in vigore.</w:t>
      </w:r>
    </w:p>
    <w:p w14:paraId="10344C36" w14:textId="2BBAA824" w:rsidR="008A1FFA" w:rsidRPr="00841466" w:rsidRDefault="008A1FFA" w:rsidP="008A1FFA">
      <w:pPr>
        <w:autoSpaceDE w:val="0"/>
        <w:autoSpaceDN w:val="0"/>
        <w:adjustRightInd w:val="0"/>
        <w:spacing w:after="0" w:line="240" w:lineRule="auto"/>
        <w:jc w:val="both"/>
        <w:rPr>
          <w:rFonts w:ascii="Arial" w:hAnsi="Arial" w:cs="Arial"/>
          <w:bCs/>
          <w:sz w:val="24"/>
          <w:szCs w:val="24"/>
        </w:rPr>
      </w:pPr>
      <w:r w:rsidRPr="00841466">
        <w:rPr>
          <w:rFonts w:ascii="Arial" w:hAnsi="Arial" w:cs="Arial"/>
          <w:bCs/>
          <w:sz w:val="24"/>
          <w:szCs w:val="24"/>
        </w:rPr>
        <w:t>Il titolare dello strumento</w:t>
      </w:r>
      <w:r w:rsidR="003511E6" w:rsidRPr="00841466">
        <w:rPr>
          <w:rFonts w:ascii="Arial" w:hAnsi="Arial" w:cs="Arial"/>
          <w:bCs/>
          <w:sz w:val="24"/>
          <w:szCs w:val="24"/>
        </w:rPr>
        <w:t xml:space="preserve"> in questo caso può scegliere tra la</w:t>
      </w:r>
      <w:r w:rsidRPr="00841466">
        <w:rPr>
          <w:rFonts w:ascii="Arial" w:hAnsi="Arial" w:cs="Arial"/>
          <w:bCs/>
          <w:sz w:val="24"/>
          <w:szCs w:val="24"/>
        </w:rPr>
        <w:t xml:space="preserve"> riparazione dello stesso</w:t>
      </w:r>
      <w:r w:rsidR="003511E6" w:rsidRPr="00841466">
        <w:rPr>
          <w:rFonts w:ascii="Arial" w:hAnsi="Arial" w:cs="Arial"/>
          <w:bCs/>
          <w:sz w:val="24"/>
          <w:szCs w:val="24"/>
        </w:rPr>
        <w:t>,</w:t>
      </w:r>
      <w:r w:rsidR="00942C45">
        <w:rPr>
          <w:rFonts w:ascii="Arial" w:hAnsi="Arial" w:cs="Arial"/>
          <w:bCs/>
          <w:sz w:val="24"/>
          <w:szCs w:val="24"/>
        </w:rPr>
        <w:t xml:space="preserve"> </w:t>
      </w:r>
      <w:r w:rsidR="003511E6" w:rsidRPr="00841466">
        <w:rPr>
          <w:rFonts w:ascii="Arial" w:hAnsi="Arial" w:cs="Arial"/>
          <w:bCs/>
          <w:sz w:val="24"/>
          <w:szCs w:val="24"/>
        </w:rPr>
        <w:t>la</w:t>
      </w:r>
      <w:r w:rsidRPr="00841466">
        <w:rPr>
          <w:rFonts w:ascii="Arial" w:hAnsi="Arial" w:cs="Arial"/>
          <w:bCs/>
          <w:sz w:val="24"/>
          <w:szCs w:val="24"/>
        </w:rPr>
        <w:t xml:space="preserve"> sua eventuale sostituzione o il non utilizzo come strumento metrico-legale.</w:t>
      </w:r>
    </w:p>
    <w:p w14:paraId="61929A7D" w14:textId="77777777" w:rsidR="008A1FFA" w:rsidRDefault="008A1FFA" w:rsidP="004232D2">
      <w:pPr>
        <w:autoSpaceDE w:val="0"/>
        <w:autoSpaceDN w:val="0"/>
        <w:adjustRightInd w:val="0"/>
        <w:spacing w:after="0" w:line="240" w:lineRule="auto"/>
        <w:jc w:val="both"/>
        <w:rPr>
          <w:rFonts w:ascii="Arial" w:hAnsi="Arial" w:cs="Arial"/>
          <w:bCs/>
          <w:sz w:val="24"/>
          <w:szCs w:val="24"/>
        </w:rPr>
      </w:pPr>
    </w:p>
    <w:p w14:paraId="503D8EE4" w14:textId="6DABA2BF" w:rsidR="00285C35" w:rsidRPr="00F6767A" w:rsidRDefault="00285C35" w:rsidP="004232D2">
      <w:pPr>
        <w:autoSpaceDE w:val="0"/>
        <w:autoSpaceDN w:val="0"/>
        <w:adjustRightInd w:val="0"/>
        <w:spacing w:after="0" w:line="240" w:lineRule="auto"/>
        <w:jc w:val="both"/>
        <w:rPr>
          <w:rFonts w:ascii="Arial" w:hAnsi="Arial" w:cs="Arial"/>
          <w:bCs/>
          <w:sz w:val="24"/>
          <w:szCs w:val="24"/>
        </w:rPr>
      </w:pPr>
      <w:r w:rsidRPr="00285C35">
        <w:rPr>
          <w:rFonts w:ascii="Arial" w:hAnsi="Arial" w:cs="Arial"/>
          <w:bCs/>
          <w:sz w:val="24"/>
          <w:szCs w:val="24"/>
        </w:rPr>
        <w:t>Nel caso di esito negativo nelle attività di ispezione</w:t>
      </w:r>
      <w:r w:rsidRPr="00F6767A">
        <w:rPr>
          <w:rFonts w:ascii="Arial" w:hAnsi="Arial" w:cs="Arial"/>
          <w:bCs/>
          <w:sz w:val="24"/>
          <w:szCs w:val="24"/>
        </w:rPr>
        <w:t>,</w:t>
      </w:r>
      <w:r w:rsidR="00942C45" w:rsidRPr="00F6767A">
        <w:rPr>
          <w:rFonts w:ascii="Arial" w:hAnsi="Arial" w:cs="Arial"/>
          <w:bCs/>
          <w:sz w:val="24"/>
          <w:szCs w:val="24"/>
        </w:rPr>
        <w:t xml:space="preserve"> </w:t>
      </w:r>
      <w:r w:rsidR="00DA713D" w:rsidRPr="00F6767A">
        <w:rPr>
          <w:rFonts w:ascii="Arial" w:hAnsi="Arial" w:cs="Arial"/>
          <w:bCs/>
          <w:sz w:val="24"/>
          <w:szCs w:val="24"/>
        </w:rPr>
        <w:t>il ROI</w:t>
      </w:r>
      <w:r w:rsidRPr="00F6767A">
        <w:rPr>
          <w:rFonts w:ascii="Arial" w:hAnsi="Arial" w:cs="Arial"/>
          <w:bCs/>
          <w:sz w:val="24"/>
          <w:szCs w:val="24"/>
        </w:rPr>
        <w:t xml:space="preserve"> procede alle comunicazioni ufficiali previste.</w:t>
      </w:r>
    </w:p>
    <w:p w14:paraId="649FA6BB" w14:textId="53517200" w:rsidR="00B55959" w:rsidRDefault="00B55959" w:rsidP="004232D2">
      <w:pPr>
        <w:autoSpaceDE w:val="0"/>
        <w:autoSpaceDN w:val="0"/>
        <w:adjustRightInd w:val="0"/>
        <w:spacing w:after="0" w:line="240" w:lineRule="auto"/>
        <w:jc w:val="both"/>
        <w:rPr>
          <w:rFonts w:ascii="Arial" w:hAnsi="Arial" w:cs="Arial"/>
          <w:bCs/>
          <w:sz w:val="24"/>
          <w:szCs w:val="24"/>
        </w:rPr>
      </w:pPr>
      <w:r w:rsidRPr="00F6767A">
        <w:rPr>
          <w:rFonts w:ascii="Arial" w:hAnsi="Arial" w:cs="Arial"/>
          <w:bCs/>
          <w:sz w:val="24"/>
          <w:szCs w:val="24"/>
        </w:rPr>
        <w:t xml:space="preserve">Il Rapporto di verificazione periodica </w:t>
      </w:r>
      <w:r w:rsidR="00942C45" w:rsidRPr="00F6767A">
        <w:rPr>
          <w:rFonts w:ascii="Arial" w:hAnsi="Arial" w:cs="Arial"/>
          <w:bCs/>
          <w:sz w:val="24"/>
          <w:szCs w:val="24"/>
        </w:rPr>
        <w:t xml:space="preserve">a seguito di riparazione dello strumento in </w:t>
      </w:r>
      <w:r w:rsidR="00DA713D" w:rsidRPr="00F6767A">
        <w:rPr>
          <w:rFonts w:ascii="Arial" w:hAnsi="Arial" w:cs="Arial"/>
          <w:bCs/>
          <w:sz w:val="24"/>
          <w:szCs w:val="24"/>
        </w:rPr>
        <w:t>esame deve</w:t>
      </w:r>
      <w:r w:rsidRPr="00F6767A">
        <w:rPr>
          <w:rFonts w:ascii="Arial" w:hAnsi="Arial" w:cs="Arial"/>
          <w:bCs/>
          <w:sz w:val="24"/>
          <w:szCs w:val="24"/>
        </w:rPr>
        <w:t xml:space="preserve"> essere riesaminato dal Responsabile OI prima dell’inoltro alle</w:t>
      </w:r>
      <w:r w:rsidR="00942C45" w:rsidRPr="00F6767A">
        <w:rPr>
          <w:rFonts w:ascii="Arial" w:hAnsi="Arial" w:cs="Arial"/>
          <w:bCs/>
          <w:sz w:val="24"/>
          <w:szCs w:val="24"/>
        </w:rPr>
        <w:t xml:space="preserve"> </w:t>
      </w:r>
      <w:r w:rsidRPr="00F6767A">
        <w:rPr>
          <w:rFonts w:ascii="Arial" w:hAnsi="Arial" w:cs="Arial"/>
          <w:bCs/>
          <w:sz w:val="24"/>
          <w:szCs w:val="24"/>
        </w:rPr>
        <w:t>autorità competent</w:t>
      </w:r>
      <w:r w:rsidR="009642D7" w:rsidRPr="00F6767A">
        <w:rPr>
          <w:rFonts w:ascii="Arial" w:hAnsi="Arial" w:cs="Arial"/>
          <w:bCs/>
          <w:sz w:val="24"/>
          <w:szCs w:val="24"/>
        </w:rPr>
        <w:t>i</w:t>
      </w:r>
      <w:r w:rsidRPr="00F6767A">
        <w:rPr>
          <w:rFonts w:ascii="Arial" w:hAnsi="Arial" w:cs="Arial"/>
          <w:bCs/>
          <w:sz w:val="24"/>
          <w:szCs w:val="24"/>
        </w:rPr>
        <w:t>: CCIAA ed Unioncamere.</w:t>
      </w:r>
    </w:p>
    <w:p w14:paraId="5BCC2EF8" w14:textId="7440DD36" w:rsidR="00285C35" w:rsidRDefault="00285C35" w:rsidP="002C518C">
      <w:pPr>
        <w:jc w:val="both"/>
        <w:rPr>
          <w:rFonts w:ascii="Arial" w:hAnsi="Arial" w:cs="Arial"/>
          <w:sz w:val="24"/>
        </w:rPr>
      </w:pPr>
      <w:r w:rsidRPr="002C518C">
        <w:rPr>
          <w:rFonts w:ascii="Arial" w:hAnsi="Arial" w:cs="Arial"/>
          <w:sz w:val="24"/>
        </w:rPr>
        <w:t xml:space="preserve">Se la successiva validazione del rapporto risulta positiva, il ROI appone il suo timbro e firma (in caso di assenza del ROI questa procedura sarà effettuata dal Sostituto del responsabile) ed invia in maniera riepilogativa tramite Telemaco i risultati alla CCIAA locale </w:t>
      </w:r>
      <w:r w:rsidR="00DA713D" w:rsidRPr="002C518C">
        <w:rPr>
          <w:rFonts w:ascii="Arial" w:hAnsi="Arial" w:cs="Arial"/>
          <w:sz w:val="24"/>
        </w:rPr>
        <w:t>e</w:t>
      </w:r>
      <w:r w:rsidRPr="002C518C">
        <w:rPr>
          <w:rFonts w:ascii="Arial" w:hAnsi="Arial" w:cs="Arial"/>
          <w:sz w:val="24"/>
        </w:rPr>
        <w:t xml:space="preserve"> ad Unioncamere lasciandone traccia sul modulo MdQ 25 (Elenco richieste VP ed attività eseguite).</w:t>
      </w:r>
    </w:p>
    <w:p w14:paraId="4332D488" w14:textId="77777777" w:rsidR="002C4982" w:rsidRPr="00982EE3" w:rsidRDefault="002C4982" w:rsidP="002C4982">
      <w:pPr>
        <w:autoSpaceDE w:val="0"/>
        <w:autoSpaceDN w:val="0"/>
        <w:adjustRightInd w:val="0"/>
        <w:spacing w:after="0" w:line="240" w:lineRule="auto"/>
        <w:jc w:val="both"/>
        <w:rPr>
          <w:rFonts w:ascii="Arial" w:hAnsi="Arial" w:cs="Arial"/>
          <w:b/>
          <w:bCs/>
          <w:sz w:val="24"/>
          <w:szCs w:val="24"/>
        </w:rPr>
      </w:pPr>
      <w:r w:rsidRPr="00982EE3">
        <w:rPr>
          <w:rFonts w:ascii="Arial" w:hAnsi="Arial" w:cs="Arial"/>
          <w:b/>
          <w:bCs/>
          <w:sz w:val="24"/>
          <w:szCs w:val="24"/>
        </w:rPr>
        <w:t>Riesame della documentazione prodotta dall’ispettore in sede di verificazione</w:t>
      </w:r>
    </w:p>
    <w:p w14:paraId="10104997" w14:textId="77777777" w:rsidR="00285C35" w:rsidRPr="00982EE3" w:rsidRDefault="002C4982" w:rsidP="002C4982">
      <w:pPr>
        <w:autoSpaceDE w:val="0"/>
        <w:autoSpaceDN w:val="0"/>
        <w:adjustRightInd w:val="0"/>
        <w:spacing w:after="0" w:line="240" w:lineRule="auto"/>
        <w:jc w:val="both"/>
        <w:rPr>
          <w:rFonts w:ascii="Arial" w:hAnsi="Arial" w:cs="Arial"/>
          <w:bCs/>
          <w:sz w:val="24"/>
          <w:szCs w:val="24"/>
        </w:rPr>
      </w:pPr>
      <w:r w:rsidRPr="00982EE3">
        <w:rPr>
          <w:rFonts w:ascii="Arial" w:hAnsi="Arial" w:cs="Arial"/>
          <w:bCs/>
          <w:sz w:val="24"/>
          <w:szCs w:val="24"/>
        </w:rPr>
        <w:t>Tutta la documentazione prodotta durante l’ispezione viene sottoposta, entro 2 (due) giorni lavorativi dalla data della di effettuazione della verifica, ad analisi interna da parte del Responsabile Tecnico, per essere approvata, accertando la completezza e regolarità della verifica e delle risultanze contenute nella relativa documentazione.</w:t>
      </w:r>
    </w:p>
    <w:p w14:paraId="5BE3D3B6" w14:textId="77777777" w:rsidR="002C4982" w:rsidRPr="00982EE3" w:rsidRDefault="00FF7A23" w:rsidP="002C4982">
      <w:pPr>
        <w:autoSpaceDE w:val="0"/>
        <w:autoSpaceDN w:val="0"/>
        <w:adjustRightInd w:val="0"/>
        <w:spacing w:after="0" w:line="240" w:lineRule="auto"/>
        <w:jc w:val="both"/>
        <w:rPr>
          <w:rFonts w:ascii="Arial" w:hAnsi="Arial" w:cs="Arial"/>
          <w:bCs/>
          <w:sz w:val="24"/>
          <w:szCs w:val="24"/>
        </w:rPr>
      </w:pPr>
      <w:r w:rsidRPr="00982EE3">
        <w:rPr>
          <w:rFonts w:ascii="Arial" w:hAnsi="Arial" w:cs="Arial"/>
          <w:bCs/>
          <w:sz w:val="24"/>
          <w:szCs w:val="24"/>
        </w:rPr>
        <w:t>Il riesame di una VP consiste nel verificare tutti i dati riscontrati dall'ispettore al fine di rilevare eventuali incongruenze e provvedere alla loro risoluzione.</w:t>
      </w:r>
    </w:p>
    <w:p w14:paraId="4E3DCD40" w14:textId="6C3B649B" w:rsidR="001C26FB" w:rsidRPr="00982EE3" w:rsidRDefault="001C26FB" w:rsidP="001C26FB">
      <w:pPr>
        <w:pStyle w:val="Default"/>
        <w:rPr>
          <w:sz w:val="23"/>
          <w:szCs w:val="23"/>
        </w:rPr>
      </w:pPr>
      <w:r w:rsidRPr="00982EE3">
        <w:rPr>
          <w:sz w:val="23"/>
          <w:szCs w:val="23"/>
        </w:rPr>
        <w:t xml:space="preserve">Il </w:t>
      </w:r>
      <w:r w:rsidR="00175D0F">
        <w:rPr>
          <w:sz w:val="23"/>
          <w:szCs w:val="23"/>
        </w:rPr>
        <w:t>ROI</w:t>
      </w:r>
      <w:r w:rsidRPr="00982EE3">
        <w:rPr>
          <w:sz w:val="23"/>
          <w:szCs w:val="23"/>
        </w:rPr>
        <w:t xml:space="preserve"> (o il suo sostituto) riesaminano sempre, in base ad una precisa procedura che prende in considerazione i seguenti aspetti: </w:t>
      </w:r>
    </w:p>
    <w:p w14:paraId="33F7EBD0" w14:textId="77777777" w:rsidR="001C26FB" w:rsidRPr="00982EE3" w:rsidRDefault="001C26FB" w:rsidP="001C26FB">
      <w:pPr>
        <w:pStyle w:val="Default"/>
        <w:numPr>
          <w:ilvl w:val="0"/>
          <w:numId w:val="13"/>
        </w:numPr>
        <w:spacing w:after="36"/>
        <w:rPr>
          <w:sz w:val="23"/>
          <w:szCs w:val="23"/>
        </w:rPr>
      </w:pPr>
      <w:r w:rsidRPr="00982EE3">
        <w:rPr>
          <w:sz w:val="23"/>
          <w:szCs w:val="23"/>
        </w:rPr>
        <w:t xml:space="preserve">Grado di conformità ai requisiti cogenti applicabili (es. decreto n° 93/2017 MI.SE.) </w:t>
      </w:r>
    </w:p>
    <w:p w14:paraId="491E630D" w14:textId="77777777" w:rsidR="001C26FB" w:rsidRPr="00982EE3" w:rsidRDefault="001C26FB" w:rsidP="001C26FB">
      <w:pPr>
        <w:pStyle w:val="Default"/>
        <w:numPr>
          <w:ilvl w:val="0"/>
          <w:numId w:val="13"/>
        </w:numPr>
        <w:spacing w:after="36"/>
        <w:rPr>
          <w:sz w:val="23"/>
          <w:szCs w:val="23"/>
        </w:rPr>
      </w:pPr>
      <w:r w:rsidRPr="00982EE3">
        <w:rPr>
          <w:sz w:val="23"/>
          <w:szCs w:val="23"/>
        </w:rPr>
        <w:t xml:space="preserve">Pianificazione dell’ispezione, con riferimento a: masse campione utilizzate e relativo stato di taratura </w:t>
      </w:r>
    </w:p>
    <w:p w14:paraId="2DCAD76B" w14:textId="77777777" w:rsidR="001C26FB" w:rsidRPr="00982EE3" w:rsidRDefault="001C26FB" w:rsidP="001C26FB">
      <w:pPr>
        <w:pStyle w:val="Default"/>
        <w:numPr>
          <w:ilvl w:val="0"/>
          <w:numId w:val="13"/>
        </w:numPr>
        <w:spacing w:after="36"/>
        <w:rPr>
          <w:sz w:val="23"/>
          <w:szCs w:val="23"/>
        </w:rPr>
      </w:pPr>
      <w:r w:rsidRPr="00982EE3">
        <w:rPr>
          <w:sz w:val="23"/>
          <w:szCs w:val="23"/>
        </w:rPr>
        <w:t xml:space="preserve">Personale utilizzato ed appartenenza all’elenco controllato degli ispettori </w:t>
      </w:r>
    </w:p>
    <w:p w14:paraId="59B6FAB6" w14:textId="77777777" w:rsidR="001C26FB" w:rsidRPr="00982EE3" w:rsidRDefault="007C5A5E" w:rsidP="001C26FB">
      <w:pPr>
        <w:pStyle w:val="Default"/>
        <w:numPr>
          <w:ilvl w:val="0"/>
          <w:numId w:val="13"/>
        </w:numPr>
        <w:spacing w:after="36"/>
        <w:rPr>
          <w:sz w:val="23"/>
          <w:szCs w:val="23"/>
        </w:rPr>
      </w:pPr>
      <w:r w:rsidRPr="00982EE3">
        <w:rPr>
          <w:sz w:val="23"/>
          <w:szCs w:val="23"/>
        </w:rPr>
        <w:t>Tipologia</w:t>
      </w:r>
      <w:r w:rsidR="001C26FB" w:rsidRPr="00982EE3">
        <w:rPr>
          <w:sz w:val="23"/>
          <w:szCs w:val="23"/>
        </w:rPr>
        <w:t xml:space="preserve"> delle masse campione</w:t>
      </w:r>
      <w:r w:rsidRPr="00982EE3">
        <w:rPr>
          <w:sz w:val="23"/>
          <w:szCs w:val="23"/>
        </w:rPr>
        <w:t xml:space="preserve"> utilizzate </w:t>
      </w:r>
      <w:r w:rsidR="001C26FB" w:rsidRPr="00982EE3">
        <w:rPr>
          <w:sz w:val="23"/>
          <w:szCs w:val="23"/>
        </w:rPr>
        <w:t xml:space="preserve">per le ispezioni </w:t>
      </w:r>
    </w:p>
    <w:p w14:paraId="5BBD05F6" w14:textId="77777777" w:rsidR="001C26FB" w:rsidRPr="00982EE3" w:rsidRDefault="001C26FB" w:rsidP="001C26FB">
      <w:pPr>
        <w:pStyle w:val="Default"/>
        <w:numPr>
          <w:ilvl w:val="0"/>
          <w:numId w:val="13"/>
        </w:numPr>
        <w:spacing w:after="36"/>
        <w:rPr>
          <w:sz w:val="23"/>
          <w:szCs w:val="23"/>
        </w:rPr>
      </w:pPr>
      <w:r w:rsidRPr="00982EE3">
        <w:rPr>
          <w:sz w:val="23"/>
          <w:szCs w:val="23"/>
        </w:rPr>
        <w:t xml:space="preserve">Modalità di esecuzione dell’ispezione e grado di rispetto della procedura relativa </w:t>
      </w:r>
    </w:p>
    <w:p w14:paraId="7D9A9324" w14:textId="77777777" w:rsidR="001C26FB" w:rsidRPr="00982EE3" w:rsidRDefault="001C26FB" w:rsidP="001C26FB">
      <w:pPr>
        <w:pStyle w:val="Default"/>
        <w:numPr>
          <w:ilvl w:val="0"/>
          <w:numId w:val="13"/>
        </w:numPr>
        <w:spacing w:after="36"/>
        <w:rPr>
          <w:sz w:val="23"/>
          <w:szCs w:val="23"/>
        </w:rPr>
      </w:pPr>
      <w:r w:rsidRPr="00982EE3">
        <w:rPr>
          <w:sz w:val="23"/>
          <w:szCs w:val="23"/>
        </w:rPr>
        <w:t xml:space="preserve">Sequenza delle prove (come previsto da EN 45501 e decreto n° 93/2017) </w:t>
      </w:r>
    </w:p>
    <w:p w14:paraId="2E0BD80C" w14:textId="77777777" w:rsidR="001C26FB" w:rsidRPr="00982EE3" w:rsidRDefault="001C26FB" w:rsidP="001C26FB">
      <w:pPr>
        <w:pStyle w:val="Default"/>
        <w:numPr>
          <w:ilvl w:val="0"/>
          <w:numId w:val="13"/>
        </w:numPr>
        <w:spacing w:after="36"/>
        <w:rPr>
          <w:sz w:val="23"/>
          <w:szCs w:val="23"/>
        </w:rPr>
      </w:pPr>
      <w:r w:rsidRPr="00982EE3">
        <w:rPr>
          <w:sz w:val="23"/>
          <w:szCs w:val="23"/>
        </w:rPr>
        <w:t xml:space="preserve">Errore massimo ammesso riscontrato durante la verificazione effettuata </w:t>
      </w:r>
    </w:p>
    <w:p w14:paraId="176C0387" w14:textId="77777777" w:rsidR="001C26FB" w:rsidRPr="00982EE3" w:rsidRDefault="001C26FB" w:rsidP="001C26FB">
      <w:pPr>
        <w:pStyle w:val="Default"/>
        <w:numPr>
          <w:ilvl w:val="0"/>
          <w:numId w:val="13"/>
        </w:numPr>
        <w:spacing w:after="36"/>
        <w:rPr>
          <w:sz w:val="23"/>
          <w:szCs w:val="23"/>
        </w:rPr>
      </w:pPr>
      <w:r w:rsidRPr="00982EE3">
        <w:rPr>
          <w:sz w:val="23"/>
          <w:szCs w:val="23"/>
        </w:rPr>
        <w:t xml:space="preserve">Grado di rispetto delle condizioni ambientali previste </w:t>
      </w:r>
    </w:p>
    <w:p w14:paraId="25D00A3E" w14:textId="77777777" w:rsidR="001C26FB" w:rsidRPr="00982EE3" w:rsidRDefault="001C26FB" w:rsidP="001C26FB">
      <w:pPr>
        <w:pStyle w:val="Default"/>
        <w:numPr>
          <w:ilvl w:val="0"/>
          <w:numId w:val="13"/>
        </w:numPr>
        <w:spacing w:after="36"/>
        <w:rPr>
          <w:sz w:val="23"/>
          <w:szCs w:val="23"/>
        </w:rPr>
      </w:pPr>
      <w:r w:rsidRPr="00982EE3">
        <w:rPr>
          <w:sz w:val="23"/>
          <w:szCs w:val="23"/>
        </w:rPr>
        <w:t>Verifica dell’integrità delle marcature, attestanti la verifica</w:t>
      </w:r>
      <w:r w:rsidR="007C5A5E" w:rsidRPr="00982EE3">
        <w:rPr>
          <w:sz w:val="23"/>
          <w:szCs w:val="23"/>
        </w:rPr>
        <w:t xml:space="preserve"> di conformità</w:t>
      </w:r>
      <w:r w:rsidR="00C51610" w:rsidRPr="00982EE3">
        <w:rPr>
          <w:sz w:val="23"/>
          <w:szCs w:val="23"/>
        </w:rPr>
        <w:t xml:space="preserve"> (ex verifica</w:t>
      </w:r>
      <w:r w:rsidRPr="00982EE3">
        <w:rPr>
          <w:sz w:val="23"/>
          <w:szCs w:val="23"/>
        </w:rPr>
        <w:t xml:space="preserve"> prima</w:t>
      </w:r>
      <w:r w:rsidR="00C51610" w:rsidRPr="00982EE3">
        <w:rPr>
          <w:sz w:val="23"/>
          <w:szCs w:val="23"/>
        </w:rPr>
        <w:t>)</w:t>
      </w:r>
    </w:p>
    <w:p w14:paraId="3925A8D7" w14:textId="77777777" w:rsidR="001C26FB" w:rsidRPr="00982EE3" w:rsidRDefault="001C26FB" w:rsidP="001C26FB">
      <w:pPr>
        <w:pStyle w:val="Default"/>
        <w:numPr>
          <w:ilvl w:val="0"/>
          <w:numId w:val="13"/>
        </w:numPr>
        <w:spacing w:after="36"/>
        <w:rPr>
          <w:sz w:val="23"/>
          <w:szCs w:val="23"/>
        </w:rPr>
      </w:pPr>
      <w:r w:rsidRPr="00982EE3">
        <w:rPr>
          <w:sz w:val="23"/>
          <w:szCs w:val="23"/>
        </w:rPr>
        <w:t xml:space="preserve">La presenza e l'integrità dei sigilli di protezione, anche di tipo elettronico </w:t>
      </w:r>
    </w:p>
    <w:p w14:paraId="74CB2269" w14:textId="77734BB0" w:rsidR="002C4982" w:rsidRPr="00C377AF" w:rsidRDefault="001C26FB" w:rsidP="00C377AF">
      <w:pPr>
        <w:pStyle w:val="Default"/>
        <w:numPr>
          <w:ilvl w:val="0"/>
          <w:numId w:val="13"/>
        </w:numPr>
        <w:rPr>
          <w:sz w:val="23"/>
          <w:szCs w:val="23"/>
        </w:rPr>
      </w:pPr>
      <w:r w:rsidRPr="00982EE3">
        <w:rPr>
          <w:sz w:val="23"/>
          <w:szCs w:val="23"/>
        </w:rPr>
        <w:t xml:space="preserve">Modalità di registrazione dei dati ed utilizzo corretto del software </w:t>
      </w:r>
      <w:r w:rsidR="00C51610" w:rsidRPr="00982EE3">
        <w:rPr>
          <w:sz w:val="23"/>
          <w:szCs w:val="23"/>
        </w:rPr>
        <w:t>Scaleman</w:t>
      </w:r>
    </w:p>
    <w:p w14:paraId="2FF3FBF9" w14:textId="77777777" w:rsidR="00C377AF" w:rsidRPr="00BE4E3F" w:rsidRDefault="00C377AF" w:rsidP="00C377AF">
      <w:pPr>
        <w:jc w:val="both"/>
        <w:rPr>
          <w:rFonts w:ascii="Arial" w:hAnsi="Arial" w:cs="Arial"/>
          <w:sz w:val="24"/>
          <w:u w:val="single"/>
        </w:rPr>
      </w:pPr>
      <w:r w:rsidRPr="00BE4E3F">
        <w:rPr>
          <w:rFonts w:ascii="Arial" w:hAnsi="Arial" w:cs="Arial"/>
          <w:sz w:val="24"/>
          <w:u w:val="single"/>
        </w:rPr>
        <w:lastRenderedPageBreak/>
        <w:t>Validazione del Rapporto d’Ispezione della VP:</w:t>
      </w:r>
    </w:p>
    <w:p w14:paraId="3E16539A" w14:textId="77777777" w:rsidR="00C377AF" w:rsidRPr="00BE4E3F" w:rsidRDefault="00C377AF" w:rsidP="00C377AF">
      <w:pPr>
        <w:jc w:val="both"/>
        <w:rPr>
          <w:rFonts w:ascii="Arial" w:hAnsi="Arial" w:cs="Arial"/>
          <w:sz w:val="24"/>
        </w:rPr>
      </w:pPr>
      <w:r w:rsidRPr="00BE4E3F">
        <w:rPr>
          <w:rFonts w:ascii="Arial" w:hAnsi="Arial" w:cs="Arial"/>
          <w:sz w:val="24"/>
        </w:rPr>
        <w:t>Sia i rapporti di ispezione VP con esito positivo che negativo vengono messi a disposizione del ROI (in formato elettronico) dopo che il tecnico lo ha siglato per approvazione.</w:t>
      </w:r>
    </w:p>
    <w:p w14:paraId="7992141B" w14:textId="4F6E9198" w:rsidR="00C377AF" w:rsidRPr="00BE4E3F" w:rsidRDefault="00C377AF" w:rsidP="00C377AF">
      <w:pPr>
        <w:jc w:val="both"/>
        <w:rPr>
          <w:rFonts w:ascii="Arial" w:hAnsi="Arial" w:cs="Arial"/>
          <w:sz w:val="24"/>
        </w:rPr>
      </w:pPr>
      <w:r w:rsidRPr="00BE4E3F">
        <w:rPr>
          <w:rFonts w:ascii="Arial" w:hAnsi="Arial" w:cs="Arial"/>
          <w:sz w:val="24"/>
        </w:rPr>
        <w:t xml:space="preserve">Tali rapporti di ispezione, compilati con software di VP denominato Scaleman, (o in caso di impossibilità di accedere al </w:t>
      </w:r>
      <w:proofErr w:type="spellStart"/>
      <w:r w:rsidR="00DA713D">
        <w:rPr>
          <w:rFonts w:ascii="Arial" w:hAnsi="Arial" w:cs="Arial"/>
          <w:sz w:val="24"/>
        </w:rPr>
        <w:t>sw</w:t>
      </w:r>
      <w:proofErr w:type="spellEnd"/>
      <w:r w:rsidRPr="00BE4E3F">
        <w:rPr>
          <w:rFonts w:ascii="Arial" w:hAnsi="Arial" w:cs="Arial"/>
          <w:sz w:val="24"/>
        </w:rPr>
        <w:t xml:space="preserve"> della VP con il modulo cartaceo denominato MdQ 24</w:t>
      </w:r>
      <w:r w:rsidR="00DA713D" w:rsidRPr="00BE4E3F">
        <w:rPr>
          <w:rFonts w:ascii="Arial" w:hAnsi="Arial" w:cs="Arial"/>
          <w:sz w:val="24"/>
        </w:rPr>
        <w:t>) vengono</w:t>
      </w:r>
      <w:r w:rsidRPr="00BE4E3F">
        <w:rPr>
          <w:rFonts w:ascii="Arial" w:hAnsi="Arial" w:cs="Arial"/>
          <w:sz w:val="24"/>
        </w:rPr>
        <w:t xml:space="preserve"> riesaminati a cura del Responsabile dell’Organismo di Ispezione (o dal suo vice) entro 48 ore dall’avvenuta esecuzione della Verificazione Periodica.</w:t>
      </w:r>
    </w:p>
    <w:p w14:paraId="741A55DA" w14:textId="77777777" w:rsidR="00C377AF" w:rsidRPr="00BE4E3F" w:rsidRDefault="00C377AF" w:rsidP="00C377AF">
      <w:pPr>
        <w:jc w:val="both"/>
        <w:rPr>
          <w:rFonts w:ascii="Arial" w:hAnsi="Arial" w:cs="Arial"/>
          <w:sz w:val="24"/>
          <w:u w:val="single"/>
        </w:rPr>
      </w:pPr>
      <w:r w:rsidRPr="00BE4E3F">
        <w:rPr>
          <w:rFonts w:ascii="Arial" w:hAnsi="Arial" w:cs="Arial"/>
          <w:sz w:val="24"/>
        </w:rPr>
        <w:t xml:space="preserve">A seguito della validazione della pratica di VP che è il ricontrollo della corretta esecuzione della Verificazione Periodica sullo strumento di pesatura del cliente (Titolare </w:t>
      </w:r>
      <w:r w:rsidR="00E46F4A" w:rsidRPr="00BE4E3F">
        <w:rPr>
          <w:rFonts w:ascii="Arial" w:hAnsi="Arial" w:cs="Arial"/>
          <w:sz w:val="24"/>
        </w:rPr>
        <w:t>dello Strumento)</w:t>
      </w:r>
      <w:r w:rsidRPr="00BE4E3F">
        <w:rPr>
          <w:rFonts w:ascii="Arial" w:hAnsi="Arial" w:cs="Arial"/>
          <w:sz w:val="24"/>
        </w:rPr>
        <w:t xml:space="preserve">, da parte del Responsabile Tecnico (ROI) o dal suo sostituto (V.ROI) si possono presentare </w:t>
      </w:r>
      <w:proofErr w:type="gramStart"/>
      <w:r w:rsidRPr="00BE4E3F">
        <w:rPr>
          <w:rFonts w:ascii="Arial" w:hAnsi="Arial" w:cs="Arial"/>
          <w:sz w:val="24"/>
        </w:rPr>
        <w:t>2</w:t>
      </w:r>
      <w:proofErr w:type="gramEnd"/>
      <w:r w:rsidRPr="00BE4E3F">
        <w:rPr>
          <w:rFonts w:ascii="Arial" w:hAnsi="Arial" w:cs="Arial"/>
          <w:sz w:val="24"/>
        </w:rPr>
        <w:t xml:space="preserve"> casi:</w:t>
      </w:r>
    </w:p>
    <w:p w14:paraId="315C8AC0" w14:textId="77777777" w:rsidR="00C377AF" w:rsidRPr="00BE4E3F" w:rsidRDefault="00C377AF" w:rsidP="00C377AF">
      <w:pPr>
        <w:pStyle w:val="Paragrafoelenco"/>
        <w:numPr>
          <w:ilvl w:val="0"/>
          <w:numId w:val="14"/>
        </w:numPr>
        <w:spacing w:after="0" w:line="240" w:lineRule="auto"/>
        <w:jc w:val="both"/>
        <w:rPr>
          <w:rFonts w:ascii="Arial" w:hAnsi="Arial" w:cs="Arial"/>
          <w:sz w:val="24"/>
        </w:rPr>
      </w:pPr>
      <w:r w:rsidRPr="00BE4E3F">
        <w:rPr>
          <w:rFonts w:ascii="Arial" w:hAnsi="Arial" w:cs="Arial"/>
          <w:sz w:val="24"/>
        </w:rPr>
        <w:t>Se l’analisi del rapporto risulta positiva, il ROI od il suo vice firmano il Certificato come prova del controllo e della sua validazione</w:t>
      </w:r>
      <w:bookmarkStart w:id="9" w:name="_Hlk73905845"/>
      <w:r w:rsidRPr="00BE4E3F">
        <w:rPr>
          <w:rFonts w:ascii="Arial" w:hAnsi="Arial" w:cs="Arial"/>
          <w:sz w:val="24"/>
        </w:rPr>
        <w:t>.</w:t>
      </w:r>
    </w:p>
    <w:p w14:paraId="4643B9A6" w14:textId="77777777" w:rsidR="00C377AF" w:rsidRPr="00BE4E3F" w:rsidRDefault="00C377AF" w:rsidP="00C377AF">
      <w:pPr>
        <w:pStyle w:val="Paragrafoelenco"/>
        <w:numPr>
          <w:ilvl w:val="0"/>
          <w:numId w:val="14"/>
        </w:numPr>
        <w:spacing w:after="0" w:line="240" w:lineRule="auto"/>
        <w:jc w:val="both"/>
        <w:rPr>
          <w:rFonts w:ascii="Arial" w:hAnsi="Arial" w:cs="Arial"/>
          <w:sz w:val="24"/>
        </w:rPr>
      </w:pPr>
      <w:r w:rsidRPr="00BE4E3F">
        <w:rPr>
          <w:rFonts w:ascii="Arial" w:hAnsi="Arial" w:cs="Arial"/>
          <w:sz w:val="24"/>
        </w:rPr>
        <w:t>In caso di esito negativo del riesame, dovuto a problematiche dipendenti dal tecnico, il ROI:</w:t>
      </w:r>
    </w:p>
    <w:bookmarkEnd w:id="9"/>
    <w:p w14:paraId="2F35DD3D" w14:textId="6920542D" w:rsidR="00C377AF" w:rsidRPr="00F6767A" w:rsidRDefault="00C377AF" w:rsidP="00C377AF">
      <w:pPr>
        <w:pStyle w:val="Paragrafoelenco"/>
        <w:numPr>
          <w:ilvl w:val="0"/>
          <w:numId w:val="15"/>
        </w:numPr>
        <w:spacing w:after="0" w:line="240" w:lineRule="auto"/>
        <w:jc w:val="both"/>
        <w:rPr>
          <w:rFonts w:ascii="Arial" w:hAnsi="Arial" w:cs="Arial"/>
          <w:sz w:val="24"/>
        </w:rPr>
      </w:pPr>
      <w:r w:rsidRPr="00F6767A">
        <w:rPr>
          <w:rFonts w:ascii="Arial" w:hAnsi="Arial" w:cs="Arial"/>
          <w:sz w:val="24"/>
        </w:rPr>
        <w:t>Convoca il tecnico che ha effettuato la VP e se dallo stesso non ottiene chiarimenti esaustivi che possano dirimere ogni dubbio,</w:t>
      </w:r>
      <w:r w:rsidR="00175D0F" w:rsidRPr="00F6767A">
        <w:rPr>
          <w:rFonts w:ascii="Arial" w:hAnsi="Arial" w:cs="Arial"/>
          <w:sz w:val="24"/>
        </w:rPr>
        <w:t xml:space="preserve"> il ROI comunica al titolare metrico la nullità della VP svolta e indica formalmente la disponibilità dell’Organismo di rieseguire la VP a proprie spese entro la tempistica indicata di 10 gg. La riesecuzione della VP può avvenire solo con assenso del cliente</w:t>
      </w:r>
      <w:r w:rsidRPr="00F6767A">
        <w:rPr>
          <w:rFonts w:ascii="Arial" w:hAnsi="Arial" w:cs="Arial"/>
          <w:sz w:val="24"/>
        </w:rPr>
        <w:t xml:space="preserve">; qualora in sede di </w:t>
      </w:r>
      <w:r w:rsidR="00175D0F" w:rsidRPr="00F6767A">
        <w:rPr>
          <w:rFonts w:ascii="Arial" w:hAnsi="Arial" w:cs="Arial"/>
          <w:sz w:val="24"/>
        </w:rPr>
        <w:t>riesecuzione con</w:t>
      </w:r>
      <w:r w:rsidRPr="00F6767A">
        <w:rPr>
          <w:rFonts w:ascii="Arial" w:hAnsi="Arial" w:cs="Arial"/>
          <w:sz w:val="24"/>
        </w:rPr>
        <w:t xml:space="preserve"> controlli positivi, conferma la validità della </w:t>
      </w:r>
      <w:r w:rsidR="00DA713D" w:rsidRPr="00F6767A">
        <w:rPr>
          <w:rFonts w:ascii="Arial" w:hAnsi="Arial" w:cs="Arial"/>
          <w:sz w:val="24"/>
        </w:rPr>
        <w:t>verificazione validando</w:t>
      </w:r>
      <w:r w:rsidRPr="00F6767A">
        <w:rPr>
          <w:rFonts w:ascii="Arial" w:hAnsi="Arial" w:cs="Arial"/>
          <w:sz w:val="24"/>
        </w:rPr>
        <w:t xml:space="preserve"> il rapporto con la sua firma.</w:t>
      </w:r>
    </w:p>
    <w:p w14:paraId="40752F06" w14:textId="74078B78" w:rsidR="00C377AF" w:rsidRPr="00BE4E3F" w:rsidRDefault="00C377AF" w:rsidP="00C377AF">
      <w:pPr>
        <w:pStyle w:val="Paragrafoelenco"/>
        <w:numPr>
          <w:ilvl w:val="0"/>
          <w:numId w:val="15"/>
        </w:numPr>
        <w:spacing w:after="0" w:line="240" w:lineRule="auto"/>
        <w:jc w:val="both"/>
        <w:rPr>
          <w:rFonts w:ascii="Arial" w:hAnsi="Arial" w:cs="Arial"/>
          <w:sz w:val="24"/>
        </w:rPr>
      </w:pPr>
      <w:r w:rsidRPr="00BE4E3F">
        <w:rPr>
          <w:rFonts w:ascii="Arial" w:hAnsi="Arial" w:cs="Arial"/>
          <w:sz w:val="24"/>
        </w:rPr>
        <w:t xml:space="preserve">Se invece il riesame aveva evidenziato problemi o dimenticanze marginali, il ROI fa eventualmente correggere il Rapporto d’Ispezione per le correzioni del caso es. assenza n° P.IVA, </w:t>
      </w:r>
      <w:r w:rsidR="00DA713D" w:rsidRPr="00BE4E3F">
        <w:rPr>
          <w:rFonts w:ascii="Arial" w:hAnsi="Arial" w:cs="Arial"/>
          <w:sz w:val="24"/>
        </w:rPr>
        <w:t>REA.</w:t>
      </w:r>
      <w:r w:rsidRPr="00BE4E3F">
        <w:rPr>
          <w:rFonts w:ascii="Arial" w:hAnsi="Arial" w:cs="Arial"/>
          <w:sz w:val="24"/>
        </w:rPr>
        <w:t>, ed appone la sua firma per validare il rapporto.</w:t>
      </w:r>
    </w:p>
    <w:p w14:paraId="6A99C60E" w14:textId="77777777" w:rsidR="00C377AF" w:rsidRPr="00BE4E3F" w:rsidRDefault="00C377AF" w:rsidP="00C377AF">
      <w:pPr>
        <w:pStyle w:val="Paragrafoelenco"/>
        <w:ind w:left="1788"/>
        <w:jc w:val="both"/>
        <w:rPr>
          <w:rFonts w:ascii="Arial" w:hAnsi="Arial" w:cs="Arial"/>
          <w:sz w:val="24"/>
        </w:rPr>
      </w:pPr>
      <w:bookmarkStart w:id="10" w:name="_Hlk73906034"/>
    </w:p>
    <w:bookmarkEnd w:id="10"/>
    <w:p w14:paraId="284FEEDD" w14:textId="77777777" w:rsidR="00C377AF" w:rsidRPr="00BE4E3F" w:rsidRDefault="00C377AF" w:rsidP="00C377AF">
      <w:pPr>
        <w:jc w:val="both"/>
        <w:rPr>
          <w:rFonts w:ascii="Arial" w:hAnsi="Arial" w:cs="Arial"/>
          <w:sz w:val="24"/>
        </w:rPr>
      </w:pPr>
      <w:r w:rsidRPr="00BE4E3F">
        <w:rPr>
          <w:rFonts w:ascii="Arial" w:hAnsi="Arial" w:cs="Arial"/>
          <w:sz w:val="24"/>
        </w:rPr>
        <w:t xml:space="preserve">In caso di esito negativo </w:t>
      </w:r>
      <w:r w:rsidR="00E46F4A" w:rsidRPr="00BE4E3F">
        <w:rPr>
          <w:rFonts w:ascii="Arial" w:hAnsi="Arial" w:cs="Arial"/>
          <w:sz w:val="24"/>
        </w:rPr>
        <w:t xml:space="preserve">del riesame </w:t>
      </w:r>
      <w:r w:rsidRPr="00BE4E3F">
        <w:rPr>
          <w:rFonts w:ascii="Arial" w:hAnsi="Arial" w:cs="Arial"/>
          <w:sz w:val="24"/>
        </w:rPr>
        <w:t>che richieda la ripetizione della VP, il tecnico dell’Organismo d’Ispezione dovrà ripetere la VP c/o il cliente entro 10 gg dall’esame della pratica.</w:t>
      </w:r>
    </w:p>
    <w:p w14:paraId="1D8B5DB8" w14:textId="7C822FD8" w:rsidR="00C51610" w:rsidRPr="00BE4E3F" w:rsidRDefault="00C51610" w:rsidP="00C51610">
      <w:pPr>
        <w:autoSpaceDE w:val="0"/>
        <w:autoSpaceDN w:val="0"/>
        <w:adjustRightInd w:val="0"/>
        <w:spacing w:after="0" w:line="240" w:lineRule="auto"/>
        <w:jc w:val="both"/>
        <w:rPr>
          <w:rFonts w:ascii="Arial" w:hAnsi="Arial" w:cs="Arial"/>
          <w:bCs/>
          <w:sz w:val="24"/>
          <w:szCs w:val="24"/>
        </w:rPr>
      </w:pPr>
      <w:r w:rsidRPr="00BE4E3F">
        <w:rPr>
          <w:rFonts w:ascii="Arial" w:hAnsi="Arial" w:cs="Arial"/>
          <w:bCs/>
          <w:sz w:val="24"/>
          <w:szCs w:val="24"/>
        </w:rPr>
        <w:t>Dal punto di vista temporale : Dopo la validazione del rapporto (sia positiva che negativa), il ROI (o il Sostituto) appone la sua firma sul</w:t>
      </w:r>
      <w:r w:rsidR="00CD007E" w:rsidRPr="00BE4E3F">
        <w:rPr>
          <w:rFonts w:ascii="Arial" w:hAnsi="Arial" w:cs="Arial"/>
          <w:bCs/>
          <w:sz w:val="24"/>
          <w:szCs w:val="24"/>
        </w:rPr>
        <w:t xml:space="preserve"> Certificato Ispezione</w:t>
      </w:r>
      <w:r w:rsidRPr="00BE4E3F">
        <w:rPr>
          <w:rFonts w:ascii="Arial" w:hAnsi="Arial" w:cs="Arial"/>
          <w:bCs/>
          <w:sz w:val="24"/>
          <w:szCs w:val="24"/>
        </w:rPr>
        <w:t xml:space="preserve"> elettronico che scaturisce dal </w:t>
      </w:r>
      <w:r w:rsidR="00DA713D">
        <w:rPr>
          <w:rFonts w:ascii="Arial" w:hAnsi="Arial" w:cs="Arial"/>
          <w:bCs/>
          <w:sz w:val="24"/>
          <w:szCs w:val="24"/>
        </w:rPr>
        <w:t xml:space="preserve">SW </w:t>
      </w:r>
      <w:r w:rsidRPr="00BE4E3F">
        <w:rPr>
          <w:rFonts w:ascii="Arial" w:hAnsi="Arial" w:cs="Arial"/>
          <w:bCs/>
          <w:sz w:val="24"/>
          <w:szCs w:val="24"/>
        </w:rPr>
        <w:t>Scaleman entro e non oltre le 48 ore intercorse dalla verificazione periodica (in caso di assenza del ROI questa procedura sarà effettuata dal Sostituto del responsabile) ed invia entro 10 gg lavorativi dalla verificazione, in maniera riepilogativa, tramite Telemaco, i risultati alla CCIAA locale ed ad Unioncamere lasciandone traccia sul modulo MdQ 25 (Elenco richieste VP ed attività eseguite).</w:t>
      </w:r>
    </w:p>
    <w:p w14:paraId="06970F9F" w14:textId="77777777" w:rsidR="00C51610" w:rsidRPr="00BE4E3F" w:rsidRDefault="00C51610" w:rsidP="00C51610">
      <w:pPr>
        <w:autoSpaceDE w:val="0"/>
        <w:autoSpaceDN w:val="0"/>
        <w:adjustRightInd w:val="0"/>
        <w:spacing w:after="0" w:line="240" w:lineRule="auto"/>
        <w:jc w:val="both"/>
        <w:rPr>
          <w:rFonts w:ascii="Arial" w:hAnsi="Arial" w:cs="Arial"/>
          <w:bCs/>
          <w:sz w:val="24"/>
          <w:szCs w:val="24"/>
        </w:rPr>
      </w:pPr>
    </w:p>
    <w:p w14:paraId="6C3F0DF1" w14:textId="483C5DE1" w:rsidR="00C51610" w:rsidRPr="00BE4E3F" w:rsidRDefault="00C51610" w:rsidP="00C51610">
      <w:pPr>
        <w:autoSpaceDE w:val="0"/>
        <w:autoSpaceDN w:val="0"/>
        <w:adjustRightInd w:val="0"/>
        <w:spacing w:after="0" w:line="240" w:lineRule="auto"/>
        <w:jc w:val="both"/>
        <w:rPr>
          <w:rFonts w:ascii="Arial" w:hAnsi="Arial" w:cs="Arial"/>
          <w:bCs/>
          <w:sz w:val="24"/>
          <w:szCs w:val="24"/>
        </w:rPr>
      </w:pPr>
      <w:r w:rsidRPr="00BE4E3F">
        <w:rPr>
          <w:rFonts w:ascii="Arial" w:hAnsi="Arial" w:cs="Arial"/>
          <w:bCs/>
          <w:sz w:val="24"/>
          <w:szCs w:val="24"/>
        </w:rPr>
        <w:lastRenderedPageBreak/>
        <w:t xml:space="preserve">Il relativo </w:t>
      </w:r>
      <w:r w:rsidR="00CD007E" w:rsidRPr="00BE4E3F">
        <w:rPr>
          <w:rFonts w:ascii="Arial" w:hAnsi="Arial" w:cs="Arial"/>
          <w:bCs/>
          <w:sz w:val="24"/>
          <w:szCs w:val="24"/>
        </w:rPr>
        <w:t>Certificato</w:t>
      </w:r>
      <w:r w:rsidRPr="00BE4E3F">
        <w:rPr>
          <w:rFonts w:ascii="Arial" w:hAnsi="Arial" w:cs="Arial"/>
          <w:bCs/>
          <w:sz w:val="24"/>
          <w:szCs w:val="24"/>
        </w:rPr>
        <w:t xml:space="preserve"> di ogni singola VP che scaturisce dal </w:t>
      </w:r>
      <w:proofErr w:type="spellStart"/>
      <w:r w:rsidRPr="00BE4E3F">
        <w:rPr>
          <w:rFonts w:ascii="Arial" w:hAnsi="Arial" w:cs="Arial"/>
          <w:bCs/>
          <w:sz w:val="24"/>
          <w:szCs w:val="24"/>
        </w:rPr>
        <w:t>sw</w:t>
      </w:r>
      <w:proofErr w:type="spellEnd"/>
      <w:r w:rsidR="008A4426">
        <w:rPr>
          <w:rFonts w:ascii="Arial" w:hAnsi="Arial" w:cs="Arial"/>
          <w:bCs/>
          <w:sz w:val="24"/>
          <w:szCs w:val="24"/>
        </w:rPr>
        <w:t xml:space="preserve"> </w:t>
      </w:r>
      <w:r w:rsidR="00DA713D" w:rsidRPr="00BE4E3F">
        <w:rPr>
          <w:rFonts w:ascii="Arial" w:hAnsi="Arial" w:cs="Arial"/>
          <w:bCs/>
          <w:sz w:val="24"/>
          <w:szCs w:val="24"/>
        </w:rPr>
        <w:t>Scaleman</w:t>
      </w:r>
      <w:r w:rsidRPr="00BE4E3F">
        <w:rPr>
          <w:rFonts w:ascii="Arial" w:hAnsi="Arial" w:cs="Arial"/>
          <w:bCs/>
          <w:sz w:val="24"/>
          <w:szCs w:val="24"/>
        </w:rPr>
        <w:t xml:space="preserve"> di CIBE, una volta che il ROI abbia validato il rapporto d’ispezione (check list), viene successivamente spedito al cliente per </w:t>
      </w:r>
      <w:r w:rsidR="00DA713D" w:rsidRPr="00BE4E3F">
        <w:rPr>
          <w:rFonts w:ascii="Arial" w:hAnsi="Arial" w:cs="Arial"/>
          <w:bCs/>
          <w:sz w:val="24"/>
          <w:szCs w:val="24"/>
        </w:rPr>
        <w:t>e-mail</w:t>
      </w:r>
      <w:r w:rsidRPr="00BE4E3F">
        <w:rPr>
          <w:rFonts w:ascii="Arial" w:hAnsi="Arial" w:cs="Arial"/>
          <w:bCs/>
          <w:sz w:val="24"/>
          <w:szCs w:val="24"/>
        </w:rPr>
        <w:t xml:space="preserve"> entro 10 gg dall’esecuzione della VP.</w:t>
      </w:r>
    </w:p>
    <w:p w14:paraId="4A06C5D2" w14:textId="77777777" w:rsidR="002C4982" w:rsidRPr="00BE4E3F" w:rsidRDefault="002C4982" w:rsidP="002C4982">
      <w:pPr>
        <w:autoSpaceDE w:val="0"/>
        <w:autoSpaceDN w:val="0"/>
        <w:adjustRightInd w:val="0"/>
        <w:spacing w:after="0" w:line="240" w:lineRule="auto"/>
        <w:jc w:val="both"/>
        <w:rPr>
          <w:rFonts w:ascii="Arial" w:hAnsi="Arial" w:cs="Arial"/>
          <w:bCs/>
          <w:sz w:val="24"/>
          <w:szCs w:val="24"/>
        </w:rPr>
      </w:pPr>
    </w:p>
    <w:p w14:paraId="00DFD918" w14:textId="77777777" w:rsidR="00B55959" w:rsidRPr="00BE4E3F" w:rsidRDefault="00B55959" w:rsidP="004232D2">
      <w:pPr>
        <w:autoSpaceDE w:val="0"/>
        <w:autoSpaceDN w:val="0"/>
        <w:adjustRightInd w:val="0"/>
        <w:spacing w:after="0" w:line="240" w:lineRule="auto"/>
        <w:jc w:val="both"/>
        <w:rPr>
          <w:rFonts w:ascii="Arial" w:hAnsi="Arial" w:cs="Arial"/>
          <w:bCs/>
          <w:sz w:val="24"/>
          <w:szCs w:val="24"/>
        </w:rPr>
      </w:pPr>
      <w:r w:rsidRPr="00BE4E3F">
        <w:rPr>
          <w:rFonts w:ascii="Arial" w:hAnsi="Arial" w:cs="Arial"/>
          <w:bCs/>
          <w:sz w:val="24"/>
          <w:szCs w:val="24"/>
        </w:rPr>
        <w:t xml:space="preserve">Le attività svolte sono annotate in un registro che consente di gestire lo stato degli strumenti di pesatura controllati da </w:t>
      </w:r>
      <w:r w:rsidR="009642D7" w:rsidRPr="00BE4E3F">
        <w:rPr>
          <w:rFonts w:ascii="Arial" w:hAnsi="Arial" w:cs="Arial"/>
          <w:bCs/>
          <w:sz w:val="24"/>
          <w:szCs w:val="24"/>
        </w:rPr>
        <w:t>Studi MS OI.</w:t>
      </w:r>
    </w:p>
    <w:p w14:paraId="26980BFE" w14:textId="77777777" w:rsidR="009642D7" w:rsidRPr="00BE4E3F" w:rsidRDefault="009642D7" w:rsidP="009642D7">
      <w:pPr>
        <w:autoSpaceDE w:val="0"/>
        <w:autoSpaceDN w:val="0"/>
        <w:adjustRightInd w:val="0"/>
        <w:spacing w:after="0" w:line="240" w:lineRule="auto"/>
        <w:jc w:val="both"/>
        <w:rPr>
          <w:rFonts w:ascii="Arial" w:hAnsi="Arial" w:cs="Arial"/>
          <w:bCs/>
          <w:sz w:val="24"/>
          <w:szCs w:val="24"/>
        </w:rPr>
      </w:pPr>
      <w:r w:rsidRPr="00BE4E3F">
        <w:rPr>
          <w:rFonts w:ascii="Arial" w:hAnsi="Arial" w:cs="Arial"/>
          <w:bCs/>
          <w:sz w:val="24"/>
          <w:szCs w:val="24"/>
        </w:rPr>
        <w:t>A conclusione dell’attività d’ispezione l’OI rilascia al Committente (</w:t>
      </w:r>
      <w:r w:rsidR="004B5A33" w:rsidRPr="00BE4E3F">
        <w:rPr>
          <w:rFonts w:ascii="Arial" w:hAnsi="Arial" w:cs="Arial"/>
          <w:bCs/>
          <w:sz w:val="24"/>
          <w:szCs w:val="24"/>
        </w:rPr>
        <w:t xml:space="preserve">titolare dello </w:t>
      </w:r>
      <w:r w:rsidR="00AD2EB4" w:rsidRPr="00BE4E3F">
        <w:rPr>
          <w:rFonts w:ascii="Arial" w:hAnsi="Arial" w:cs="Arial"/>
          <w:bCs/>
          <w:sz w:val="24"/>
          <w:szCs w:val="24"/>
        </w:rPr>
        <w:t>strumento) il</w:t>
      </w:r>
      <w:r w:rsidRPr="00BE4E3F">
        <w:rPr>
          <w:rFonts w:ascii="Arial" w:hAnsi="Arial" w:cs="Arial"/>
          <w:bCs/>
          <w:sz w:val="24"/>
          <w:szCs w:val="24"/>
        </w:rPr>
        <w:t xml:space="preserve"> Libretto Metrologico</w:t>
      </w:r>
      <w:r w:rsidR="00D422DC" w:rsidRPr="00BE4E3F">
        <w:rPr>
          <w:rFonts w:ascii="Arial" w:hAnsi="Arial" w:cs="Arial"/>
          <w:bCs/>
          <w:sz w:val="24"/>
          <w:szCs w:val="24"/>
        </w:rPr>
        <w:t xml:space="preserve"> compilato e successivamente riceve </w:t>
      </w:r>
      <w:r w:rsidR="00CD007E" w:rsidRPr="00BE4E3F">
        <w:rPr>
          <w:rFonts w:ascii="Arial" w:hAnsi="Arial" w:cs="Arial"/>
          <w:bCs/>
          <w:sz w:val="24"/>
          <w:szCs w:val="24"/>
        </w:rPr>
        <w:t>il certificato</w:t>
      </w:r>
      <w:r w:rsidR="00D422DC" w:rsidRPr="00BE4E3F">
        <w:rPr>
          <w:rFonts w:ascii="Arial" w:hAnsi="Arial" w:cs="Arial"/>
          <w:bCs/>
          <w:sz w:val="24"/>
          <w:szCs w:val="24"/>
        </w:rPr>
        <w:t xml:space="preserve"> d’ispezione dopo validazione del ROI</w:t>
      </w:r>
    </w:p>
    <w:p w14:paraId="3210D170" w14:textId="77777777" w:rsidR="009642D7" w:rsidRPr="00BE4E3F" w:rsidRDefault="009642D7" w:rsidP="009642D7">
      <w:pPr>
        <w:autoSpaceDE w:val="0"/>
        <w:autoSpaceDN w:val="0"/>
        <w:adjustRightInd w:val="0"/>
        <w:spacing w:after="0" w:line="240" w:lineRule="auto"/>
        <w:jc w:val="both"/>
        <w:rPr>
          <w:rFonts w:ascii="Arial" w:hAnsi="Arial" w:cs="Arial"/>
          <w:bCs/>
          <w:sz w:val="24"/>
          <w:szCs w:val="24"/>
        </w:rPr>
      </w:pPr>
      <w:r w:rsidRPr="00BE4E3F">
        <w:rPr>
          <w:rFonts w:ascii="Arial" w:hAnsi="Arial" w:cs="Arial"/>
          <w:bCs/>
          <w:sz w:val="24"/>
          <w:szCs w:val="24"/>
        </w:rPr>
        <w:t>Sul Libretto Metrologico sono registrate le operazioni effettuate e le conclusioni dell’attività d’ispezione.</w:t>
      </w:r>
    </w:p>
    <w:p w14:paraId="4A3F8393" w14:textId="77777777" w:rsidR="00B55959" w:rsidRPr="00BE4E3F" w:rsidRDefault="009642D7" w:rsidP="009642D7">
      <w:pPr>
        <w:autoSpaceDE w:val="0"/>
        <w:autoSpaceDN w:val="0"/>
        <w:adjustRightInd w:val="0"/>
        <w:spacing w:after="0" w:line="240" w:lineRule="auto"/>
        <w:jc w:val="both"/>
        <w:rPr>
          <w:rFonts w:ascii="Arial" w:hAnsi="Arial" w:cs="Arial"/>
          <w:bCs/>
          <w:sz w:val="24"/>
          <w:szCs w:val="24"/>
        </w:rPr>
      </w:pPr>
      <w:r w:rsidRPr="00BE4E3F">
        <w:rPr>
          <w:rFonts w:ascii="Arial" w:hAnsi="Arial" w:cs="Arial"/>
          <w:bCs/>
          <w:sz w:val="24"/>
          <w:szCs w:val="24"/>
        </w:rPr>
        <w:t>I rilievi emersi dalla verificazione e l’esito della stessa sono gestiti secondo quanto previsto dal Decreto Ministeriale 93 del 21 aprile 2017.</w:t>
      </w:r>
    </w:p>
    <w:p w14:paraId="01A78459" w14:textId="77777777" w:rsidR="009642D7" w:rsidRPr="00BE4E3F" w:rsidRDefault="009642D7" w:rsidP="009642D7">
      <w:pPr>
        <w:autoSpaceDE w:val="0"/>
        <w:autoSpaceDN w:val="0"/>
        <w:adjustRightInd w:val="0"/>
        <w:spacing w:after="0" w:line="240" w:lineRule="auto"/>
        <w:jc w:val="both"/>
        <w:rPr>
          <w:rFonts w:ascii="Arial" w:hAnsi="Arial" w:cs="Arial"/>
          <w:bCs/>
          <w:sz w:val="24"/>
          <w:szCs w:val="24"/>
        </w:rPr>
      </w:pPr>
    </w:p>
    <w:p w14:paraId="128CEF5A" w14:textId="77777777" w:rsidR="00C13DE3" w:rsidRPr="00BD6100" w:rsidRDefault="00AD2EB4" w:rsidP="00BD6100">
      <w:pPr>
        <w:autoSpaceDE w:val="0"/>
        <w:autoSpaceDN w:val="0"/>
        <w:adjustRightInd w:val="0"/>
        <w:spacing w:after="0" w:line="240" w:lineRule="auto"/>
        <w:jc w:val="both"/>
        <w:rPr>
          <w:rFonts w:ascii="Arial" w:hAnsi="Arial" w:cs="Arial"/>
          <w:b/>
          <w:bCs/>
          <w:sz w:val="24"/>
          <w:szCs w:val="24"/>
        </w:rPr>
      </w:pPr>
      <w:r w:rsidRPr="00BE4E3F">
        <w:rPr>
          <w:rFonts w:ascii="Arial" w:hAnsi="Arial" w:cs="Arial"/>
          <w:b/>
          <w:bCs/>
          <w:sz w:val="24"/>
          <w:szCs w:val="24"/>
        </w:rPr>
        <w:t>4.2.5 Comunicazione</w:t>
      </w:r>
      <w:r w:rsidR="00A23072" w:rsidRPr="00BE4E3F">
        <w:rPr>
          <w:rFonts w:ascii="Arial" w:hAnsi="Arial" w:cs="Arial"/>
          <w:b/>
          <w:bCs/>
          <w:sz w:val="24"/>
          <w:szCs w:val="24"/>
        </w:rPr>
        <w:t xml:space="preserve"> Periodica</w:t>
      </w:r>
    </w:p>
    <w:p w14:paraId="43C6F8D5" w14:textId="0170C149" w:rsidR="00C13DE3" w:rsidRPr="00C13DE3" w:rsidRDefault="00C13DE3" w:rsidP="00BD6100">
      <w:pPr>
        <w:autoSpaceDE w:val="0"/>
        <w:autoSpaceDN w:val="0"/>
        <w:adjustRightInd w:val="0"/>
        <w:spacing w:after="0" w:line="240" w:lineRule="auto"/>
        <w:jc w:val="both"/>
        <w:rPr>
          <w:rFonts w:ascii="Arial" w:hAnsi="Arial" w:cs="Arial"/>
          <w:sz w:val="24"/>
          <w:szCs w:val="24"/>
        </w:rPr>
      </w:pPr>
      <w:r w:rsidRPr="00C13DE3">
        <w:rPr>
          <w:rFonts w:ascii="Arial" w:hAnsi="Arial" w:cs="Arial"/>
          <w:sz w:val="24"/>
          <w:szCs w:val="24"/>
        </w:rPr>
        <w:t>L’OI</w:t>
      </w:r>
      <w:r w:rsidR="00F82B61">
        <w:rPr>
          <w:rFonts w:ascii="Arial" w:hAnsi="Arial" w:cs="Arial"/>
          <w:sz w:val="24"/>
          <w:szCs w:val="24"/>
        </w:rPr>
        <w:t xml:space="preserve"> (quando risulta possibile eseguire una pianificazione precisa delle Verificazioni Periodiche presso i titolari metrici),</w:t>
      </w:r>
      <w:r w:rsidRPr="00C13DE3">
        <w:rPr>
          <w:rFonts w:ascii="Arial" w:hAnsi="Arial" w:cs="Arial"/>
          <w:sz w:val="24"/>
          <w:szCs w:val="24"/>
        </w:rPr>
        <w:t xml:space="preserve"> invia telematicamente alla Camera di Commercio competente </w:t>
      </w:r>
      <w:r w:rsidR="0083743F" w:rsidRPr="00C13DE3">
        <w:rPr>
          <w:rFonts w:ascii="Arial" w:hAnsi="Arial" w:cs="Arial"/>
          <w:sz w:val="24"/>
          <w:szCs w:val="24"/>
        </w:rPr>
        <w:t>per territorio</w:t>
      </w:r>
      <w:r w:rsidR="00F82B61">
        <w:rPr>
          <w:rFonts w:ascii="Arial" w:hAnsi="Arial" w:cs="Arial"/>
          <w:sz w:val="24"/>
          <w:szCs w:val="24"/>
        </w:rPr>
        <w:t xml:space="preserve">, </w:t>
      </w:r>
      <w:r w:rsidRPr="00C13DE3">
        <w:rPr>
          <w:rFonts w:ascii="Arial" w:hAnsi="Arial" w:cs="Arial"/>
          <w:sz w:val="24"/>
          <w:szCs w:val="24"/>
        </w:rPr>
        <w:t xml:space="preserve">apposito </w:t>
      </w:r>
      <w:r w:rsidRPr="00C13DE3">
        <w:rPr>
          <w:rFonts w:ascii="Arial" w:hAnsi="Arial" w:cs="Arial"/>
          <w:b/>
          <w:bCs/>
          <w:sz w:val="24"/>
          <w:szCs w:val="24"/>
        </w:rPr>
        <w:t xml:space="preserve">programma </w:t>
      </w:r>
      <w:r w:rsidR="00416A06" w:rsidRPr="00C13DE3">
        <w:rPr>
          <w:rFonts w:ascii="Arial" w:hAnsi="Arial" w:cs="Arial"/>
          <w:b/>
          <w:bCs/>
          <w:sz w:val="24"/>
          <w:szCs w:val="24"/>
        </w:rPr>
        <w:t>settimanale</w:t>
      </w:r>
      <w:r w:rsidR="00416A06" w:rsidRPr="00F82B61">
        <w:rPr>
          <w:rFonts w:ascii="Arial" w:hAnsi="Arial" w:cs="Arial"/>
          <w:sz w:val="24"/>
          <w:szCs w:val="24"/>
        </w:rPr>
        <w:t xml:space="preserve"> almeno</w:t>
      </w:r>
      <w:r w:rsidR="00F82B61" w:rsidRPr="00F82B61">
        <w:rPr>
          <w:rFonts w:ascii="Arial" w:hAnsi="Arial" w:cs="Arial"/>
          <w:sz w:val="24"/>
          <w:szCs w:val="24"/>
        </w:rPr>
        <w:t xml:space="preserve"> cinque giorni lavorativi prima rispetto alla settimana in cui si effettueranno le verificazioni pianificate</w:t>
      </w:r>
      <w:r w:rsidR="00F82B61">
        <w:rPr>
          <w:rFonts w:ascii="Arial" w:hAnsi="Arial" w:cs="Arial"/>
          <w:sz w:val="24"/>
          <w:szCs w:val="24"/>
        </w:rPr>
        <w:t>.</w:t>
      </w:r>
    </w:p>
    <w:p w14:paraId="4344DE01" w14:textId="1E985065" w:rsidR="004C2D50" w:rsidRPr="00C13DE3" w:rsidRDefault="00C13DE3" w:rsidP="00F82B61">
      <w:pPr>
        <w:autoSpaceDE w:val="0"/>
        <w:autoSpaceDN w:val="0"/>
        <w:adjustRightInd w:val="0"/>
        <w:spacing w:after="0" w:line="240" w:lineRule="auto"/>
        <w:jc w:val="both"/>
        <w:rPr>
          <w:rFonts w:ascii="Arial" w:hAnsi="Arial" w:cs="Arial"/>
        </w:rPr>
      </w:pPr>
      <w:r w:rsidRPr="00C13DE3">
        <w:rPr>
          <w:rFonts w:ascii="Arial" w:hAnsi="Arial" w:cs="Arial"/>
          <w:sz w:val="24"/>
          <w:szCs w:val="24"/>
        </w:rPr>
        <w:t>L’OI</w:t>
      </w:r>
      <w:r w:rsidR="00F82B61">
        <w:rPr>
          <w:rFonts w:ascii="Arial" w:hAnsi="Arial" w:cs="Arial"/>
          <w:sz w:val="24"/>
          <w:szCs w:val="24"/>
        </w:rPr>
        <w:t>, successivamente,</w:t>
      </w:r>
      <w:r w:rsidRPr="00C13DE3">
        <w:rPr>
          <w:rFonts w:ascii="Arial" w:hAnsi="Arial" w:cs="Arial"/>
          <w:sz w:val="24"/>
          <w:szCs w:val="24"/>
        </w:rPr>
        <w:t xml:space="preserve"> invia telematicamente entro </w:t>
      </w:r>
      <w:r w:rsidRPr="00C13DE3">
        <w:rPr>
          <w:rFonts w:ascii="Arial" w:hAnsi="Arial" w:cs="Arial"/>
          <w:b/>
          <w:bCs/>
          <w:sz w:val="24"/>
          <w:szCs w:val="24"/>
        </w:rPr>
        <w:t xml:space="preserve">dieci giorni lavorativi </w:t>
      </w:r>
      <w:r w:rsidRPr="00C13DE3">
        <w:rPr>
          <w:rFonts w:ascii="Arial" w:hAnsi="Arial" w:cs="Arial"/>
          <w:sz w:val="24"/>
          <w:szCs w:val="24"/>
        </w:rPr>
        <w:t>dall</w:t>
      </w:r>
      <w:r w:rsidR="00F82B61">
        <w:rPr>
          <w:rFonts w:ascii="Arial" w:hAnsi="Arial" w:cs="Arial"/>
          <w:sz w:val="24"/>
          <w:szCs w:val="24"/>
        </w:rPr>
        <w:t>e</w:t>
      </w:r>
      <w:r w:rsidRPr="00C13DE3">
        <w:rPr>
          <w:rFonts w:ascii="Arial" w:hAnsi="Arial" w:cs="Arial"/>
          <w:sz w:val="24"/>
          <w:szCs w:val="24"/>
        </w:rPr>
        <w:t xml:space="preserve"> verificazion</w:t>
      </w:r>
      <w:r w:rsidR="00F82B61">
        <w:rPr>
          <w:rFonts w:ascii="Arial" w:hAnsi="Arial" w:cs="Arial"/>
          <w:sz w:val="24"/>
          <w:szCs w:val="24"/>
        </w:rPr>
        <w:t>i eseguite</w:t>
      </w:r>
      <w:r w:rsidR="00164CB1">
        <w:rPr>
          <w:rFonts w:ascii="Arial" w:hAnsi="Arial" w:cs="Arial"/>
          <w:sz w:val="24"/>
          <w:szCs w:val="24"/>
        </w:rPr>
        <w:t>,</w:t>
      </w:r>
      <w:r w:rsidRPr="00C13DE3">
        <w:rPr>
          <w:rFonts w:ascii="Arial" w:hAnsi="Arial" w:cs="Arial"/>
          <w:sz w:val="24"/>
          <w:szCs w:val="24"/>
        </w:rPr>
        <w:t xml:space="preserve"> alle </w:t>
      </w:r>
      <w:r w:rsidR="0083743F" w:rsidRPr="00C13DE3">
        <w:rPr>
          <w:rFonts w:ascii="Arial" w:hAnsi="Arial" w:cs="Arial"/>
          <w:sz w:val="24"/>
          <w:szCs w:val="24"/>
        </w:rPr>
        <w:t>stesse Camere</w:t>
      </w:r>
      <w:r w:rsidRPr="00C13DE3">
        <w:rPr>
          <w:rFonts w:ascii="Arial" w:hAnsi="Arial" w:cs="Arial"/>
          <w:sz w:val="24"/>
          <w:szCs w:val="24"/>
        </w:rPr>
        <w:t xml:space="preserve"> di Commercio e a Unioncamere, la comunicazione dell’esito delle </w:t>
      </w:r>
      <w:r w:rsidR="0083743F" w:rsidRPr="00C13DE3">
        <w:rPr>
          <w:rFonts w:ascii="Arial" w:hAnsi="Arial" w:cs="Arial"/>
          <w:sz w:val="24"/>
          <w:szCs w:val="24"/>
        </w:rPr>
        <w:t>suddette verificazioni</w:t>
      </w:r>
      <w:r w:rsidR="00164CB1">
        <w:rPr>
          <w:rFonts w:ascii="Arial" w:hAnsi="Arial" w:cs="Arial"/>
          <w:sz w:val="24"/>
          <w:szCs w:val="24"/>
        </w:rPr>
        <w:t>.</w:t>
      </w:r>
    </w:p>
    <w:p w14:paraId="4405AD9F" w14:textId="77777777" w:rsidR="000F43FD" w:rsidRDefault="000F43FD" w:rsidP="00A03BBF">
      <w:pPr>
        <w:autoSpaceDE w:val="0"/>
        <w:autoSpaceDN w:val="0"/>
        <w:adjustRightInd w:val="0"/>
        <w:spacing w:after="0" w:line="240" w:lineRule="auto"/>
        <w:jc w:val="both"/>
        <w:rPr>
          <w:rFonts w:ascii="Arial" w:hAnsi="Arial" w:cs="Arial"/>
          <w:b/>
          <w:sz w:val="28"/>
          <w:szCs w:val="28"/>
        </w:rPr>
      </w:pPr>
    </w:p>
    <w:p w14:paraId="28E27DC3" w14:textId="77777777" w:rsidR="00A65B4A" w:rsidRPr="00A65B4A" w:rsidRDefault="00A65B4A" w:rsidP="00A65B4A">
      <w:pPr>
        <w:autoSpaceDE w:val="0"/>
        <w:autoSpaceDN w:val="0"/>
        <w:adjustRightInd w:val="0"/>
        <w:spacing w:after="0" w:line="240" w:lineRule="auto"/>
        <w:jc w:val="both"/>
        <w:rPr>
          <w:rFonts w:ascii="Arial" w:hAnsi="Arial" w:cs="Arial"/>
          <w:b/>
          <w:sz w:val="28"/>
          <w:szCs w:val="28"/>
        </w:rPr>
      </w:pPr>
      <w:r>
        <w:rPr>
          <w:rFonts w:ascii="Arial" w:hAnsi="Arial" w:cs="Arial"/>
          <w:b/>
          <w:sz w:val="28"/>
          <w:szCs w:val="28"/>
        </w:rPr>
        <w:t>5</w:t>
      </w:r>
      <w:r w:rsidRPr="00A65B4A">
        <w:rPr>
          <w:rFonts w:ascii="Arial" w:hAnsi="Arial" w:cs="Arial"/>
          <w:b/>
          <w:sz w:val="28"/>
          <w:szCs w:val="28"/>
        </w:rPr>
        <w:t>.</w:t>
      </w:r>
      <w:r w:rsidRPr="00A65B4A">
        <w:rPr>
          <w:rFonts w:ascii="Arial" w:hAnsi="Arial" w:cs="Arial"/>
          <w:b/>
          <w:sz w:val="28"/>
          <w:szCs w:val="28"/>
        </w:rPr>
        <w:tab/>
        <w:t>UTILIZZO DEL CERTIFICATO D'ISPEZIONE</w:t>
      </w:r>
    </w:p>
    <w:p w14:paraId="13FF62E1" w14:textId="77777777" w:rsidR="00A65B4A" w:rsidRPr="00F7607D" w:rsidRDefault="00A65B4A" w:rsidP="00A65B4A">
      <w:pPr>
        <w:jc w:val="both"/>
        <w:rPr>
          <w:rFonts w:ascii="Arial" w:hAnsi="Arial" w:cs="Arial"/>
          <w:snapToGrid w:val="0"/>
          <w:sz w:val="24"/>
          <w:szCs w:val="24"/>
        </w:rPr>
      </w:pPr>
      <w:r w:rsidRPr="00F7607D">
        <w:rPr>
          <w:rFonts w:ascii="Arial" w:hAnsi="Arial" w:cs="Arial"/>
          <w:snapToGrid w:val="0"/>
          <w:sz w:val="24"/>
          <w:szCs w:val="24"/>
        </w:rPr>
        <w:t>Il Cliente, dopo la verificazione, ha la possibilità di utilizzare, esibire o citare il Certificato di Ispezione per tutti gli scopi legali, promozionali o commerciali, purché tale utilizzo non induca in errore il destinatario sull'effettiva finalità del rapporto stesso. Il Cliente non può duplicare il Certificato di Ispezione se non in forma integrale.</w:t>
      </w:r>
    </w:p>
    <w:p w14:paraId="47811EB1" w14:textId="77777777" w:rsidR="00A65B4A" w:rsidRPr="00F7607D" w:rsidRDefault="00A65B4A" w:rsidP="00A65B4A">
      <w:pPr>
        <w:jc w:val="both"/>
        <w:rPr>
          <w:rFonts w:ascii="Arial" w:hAnsi="Arial" w:cs="Arial"/>
          <w:snapToGrid w:val="0"/>
          <w:sz w:val="24"/>
          <w:szCs w:val="24"/>
        </w:rPr>
      </w:pPr>
      <w:r w:rsidRPr="00F7607D">
        <w:rPr>
          <w:rFonts w:ascii="Arial" w:hAnsi="Arial" w:cs="Arial"/>
          <w:snapToGrid w:val="0"/>
          <w:sz w:val="24"/>
          <w:szCs w:val="24"/>
        </w:rPr>
        <w:t>Sono consentiti ingrandimenti o riduzioni del rapporto, purché senza distorsioni della struttura del documento che deve essere mantenuto uniforme e leggibile. Il Cliente nel caso di smarrimento del Certificato di Ispezione ne può richiedere un duplicato a titolo oneroso all’O.I.</w:t>
      </w:r>
    </w:p>
    <w:p w14:paraId="3F8334AF" w14:textId="77777777" w:rsidR="00F7607D" w:rsidRPr="00841466" w:rsidRDefault="00F7607D" w:rsidP="00A65B4A">
      <w:pPr>
        <w:jc w:val="both"/>
        <w:rPr>
          <w:rFonts w:ascii="Arial" w:hAnsi="Arial" w:cs="Arial"/>
          <w:snapToGrid w:val="0"/>
          <w:sz w:val="24"/>
          <w:szCs w:val="24"/>
        </w:rPr>
      </w:pPr>
      <w:r w:rsidRPr="00841466">
        <w:rPr>
          <w:rFonts w:ascii="Arial" w:hAnsi="Arial" w:cs="Arial"/>
          <w:snapToGrid w:val="0"/>
          <w:sz w:val="24"/>
          <w:szCs w:val="24"/>
        </w:rPr>
        <w:t>Al contempo al cliente è precluso l’utilizzo del marchio ACCREDIA (</w:t>
      </w:r>
      <w:proofErr w:type="spellStart"/>
      <w:r w:rsidRPr="00841466">
        <w:rPr>
          <w:rFonts w:ascii="Arial" w:hAnsi="Arial" w:cs="Arial"/>
          <w:snapToGrid w:val="0"/>
          <w:sz w:val="24"/>
          <w:szCs w:val="24"/>
        </w:rPr>
        <w:t>rif.</w:t>
      </w:r>
      <w:proofErr w:type="spellEnd"/>
      <w:r w:rsidRPr="00841466">
        <w:rPr>
          <w:rFonts w:ascii="Arial" w:hAnsi="Arial" w:cs="Arial"/>
          <w:snapToGrid w:val="0"/>
          <w:sz w:val="24"/>
          <w:szCs w:val="24"/>
        </w:rPr>
        <w:t xml:space="preserve"> RG-09 di Accredia)</w:t>
      </w:r>
    </w:p>
    <w:p w14:paraId="2788E2E2" w14:textId="77777777" w:rsidR="00A65B4A" w:rsidRDefault="00A65B4A" w:rsidP="00A65B4A">
      <w:pPr>
        <w:jc w:val="both"/>
        <w:rPr>
          <w:rFonts w:ascii="Arial" w:hAnsi="Arial" w:cs="Arial"/>
          <w:snapToGrid w:val="0"/>
          <w:sz w:val="24"/>
          <w:szCs w:val="24"/>
        </w:rPr>
      </w:pPr>
      <w:r w:rsidRPr="00F7607D">
        <w:rPr>
          <w:rFonts w:ascii="Arial" w:hAnsi="Arial" w:cs="Arial"/>
          <w:snapToGrid w:val="0"/>
          <w:sz w:val="24"/>
          <w:szCs w:val="24"/>
        </w:rPr>
        <w:t>In caso di dubbi, il cliente, può chiedere chiarimenti al ROI.</w:t>
      </w:r>
    </w:p>
    <w:p w14:paraId="4974D29D" w14:textId="77777777" w:rsidR="00A03BBF" w:rsidRPr="00B312E0" w:rsidRDefault="00A65B4A" w:rsidP="00A03BBF">
      <w:pPr>
        <w:autoSpaceDE w:val="0"/>
        <w:autoSpaceDN w:val="0"/>
        <w:adjustRightInd w:val="0"/>
        <w:spacing w:after="0" w:line="240" w:lineRule="auto"/>
        <w:jc w:val="both"/>
        <w:rPr>
          <w:rFonts w:ascii="Arial" w:hAnsi="Arial" w:cs="Arial"/>
          <w:b/>
          <w:sz w:val="28"/>
          <w:szCs w:val="28"/>
        </w:rPr>
      </w:pPr>
      <w:r w:rsidRPr="00B312E0">
        <w:rPr>
          <w:rFonts w:ascii="Arial" w:hAnsi="Arial" w:cs="Arial"/>
          <w:b/>
          <w:sz w:val="28"/>
          <w:szCs w:val="28"/>
        </w:rPr>
        <w:t>6</w:t>
      </w:r>
      <w:r w:rsidR="00A03BBF" w:rsidRPr="00B312E0">
        <w:rPr>
          <w:rFonts w:ascii="Arial" w:hAnsi="Arial" w:cs="Arial"/>
          <w:b/>
          <w:sz w:val="28"/>
          <w:szCs w:val="28"/>
        </w:rPr>
        <w:t>. RISERVATEZZA</w:t>
      </w:r>
    </w:p>
    <w:p w14:paraId="5CA40C72" w14:textId="77777777" w:rsidR="00A239C7" w:rsidRPr="00B312E0" w:rsidRDefault="00A239C7" w:rsidP="00A03BBF">
      <w:pPr>
        <w:autoSpaceDE w:val="0"/>
        <w:autoSpaceDN w:val="0"/>
        <w:adjustRightInd w:val="0"/>
        <w:spacing w:after="0" w:line="240" w:lineRule="auto"/>
        <w:jc w:val="both"/>
        <w:rPr>
          <w:rFonts w:ascii="Arial" w:hAnsi="Arial" w:cs="Arial"/>
          <w:bCs/>
        </w:rPr>
      </w:pPr>
    </w:p>
    <w:p w14:paraId="470E4A64" w14:textId="6D7CB1F2" w:rsidR="00A239C7" w:rsidRPr="00B312E0" w:rsidRDefault="00A239C7" w:rsidP="00A03BBF">
      <w:pPr>
        <w:autoSpaceDE w:val="0"/>
        <w:autoSpaceDN w:val="0"/>
        <w:adjustRightInd w:val="0"/>
        <w:spacing w:after="0" w:line="240" w:lineRule="auto"/>
        <w:jc w:val="both"/>
        <w:rPr>
          <w:rFonts w:ascii="Arial" w:hAnsi="Arial" w:cs="Arial"/>
          <w:bCs/>
        </w:rPr>
      </w:pPr>
      <w:r w:rsidRPr="00B312E0">
        <w:rPr>
          <w:rFonts w:ascii="Arial" w:hAnsi="Arial" w:cs="Arial"/>
          <w:bCs/>
        </w:rPr>
        <w:t>L’ O.I deve essere responsabile, in conseguenza degli impegni legalmente validi, della gestione di tutte le informazioni ottenute o prodotte durante l’esecuzione dell’attività ispettive. L’O.I deve indicare al cliente, in anticipo, le informazioni che intende rendere di dominio pubblico. Tale O.I tuttavia di suo regolamento non rivela o rende pubblica nessuna documentazione se non formalmente richiesta da autorità giudiziaria</w:t>
      </w:r>
      <w:r w:rsidR="00B312E0" w:rsidRPr="00B312E0">
        <w:rPr>
          <w:rFonts w:ascii="Arial" w:hAnsi="Arial" w:cs="Arial"/>
          <w:bCs/>
        </w:rPr>
        <w:t>. Nel caso in cui la richiesta di documentazione provenga da enti di controllo es</w:t>
      </w:r>
      <w:r w:rsidRPr="00B312E0">
        <w:rPr>
          <w:rFonts w:ascii="Arial" w:hAnsi="Arial" w:cs="Arial"/>
          <w:bCs/>
        </w:rPr>
        <w:t xml:space="preserve"> camera di commercio</w:t>
      </w:r>
      <w:r w:rsidR="00B312E0" w:rsidRPr="00B312E0">
        <w:rPr>
          <w:rFonts w:ascii="Arial" w:hAnsi="Arial" w:cs="Arial"/>
          <w:bCs/>
        </w:rPr>
        <w:t xml:space="preserve"> l’O.I rivela o rende pubblico l’informazione richiesta</w:t>
      </w:r>
      <w:r w:rsidRPr="00B312E0">
        <w:rPr>
          <w:rFonts w:ascii="Arial" w:hAnsi="Arial" w:cs="Arial"/>
          <w:bCs/>
        </w:rPr>
        <w:t xml:space="preserve"> comunque avvisando il cliente.</w:t>
      </w:r>
      <w:r w:rsidR="00955E34" w:rsidRPr="00B312E0">
        <w:rPr>
          <w:rFonts w:ascii="Arial" w:hAnsi="Arial" w:cs="Arial"/>
          <w:bCs/>
        </w:rPr>
        <w:t xml:space="preserve"> In taluni casi è il titolare metrico interessato a produrre </w:t>
      </w:r>
      <w:r w:rsidR="00955E34" w:rsidRPr="00B312E0">
        <w:rPr>
          <w:rFonts w:ascii="Arial" w:hAnsi="Arial" w:cs="Arial"/>
          <w:bCs/>
        </w:rPr>
        <w:lastRenderedPageBreak/>
        <w:t>eventuali documentazioni per gli organi di controllo che contatta l’O.I per ricevere la documentazione richiesta in quel caso la richiesta del titolare metrico risulta come un’autorizzazione.</w:t>
      </w:r>
      <w:r w:rsidRPr="00B312E0">
        <w:rPr>
          <w:rFonts w:ascii="Arial" w:hAnsi="Arial" w:cs="Arial"/>
          <w:bCs/>
        </w:rPr>
        <w:t xml:space="preserve"> Ad eccezione delle informazioni che il cliente rende disponibili al pubblico, o quando concordato con O.I ed il cliente (per </w:t>
      </w:r>
      <w:proofErr w:type="spellStart"/>
      <w:r w:rsidRPr="00B312E0">
        <w:rPr>
          <w:rFonts w:ascii="Arial" w:hAnsi="Arial" w:cs="Arial"/>
          <w:bCs/>
        </w:rPr>
        <w:t>es</w:t>
      </w:r>
      <w:proofErr w:type="spellEnd"/>
      <w:r w:rsidRPr="00B312E0">
        <w:rPr>
          <w:rFonts w:ascii="Arial" w:hAnsi="Arial" w:cs="Arial"/>
          <w:bCs/>
        </w:rPr>
        <w:t>, al fine di rispondere a reclami), tutte le altre informazioni sono da considerare informazioni proprietarie e devono essere ritenute riservate.</w:t>
      </w:r>
    </w:p>
    <w:p w14:paraId="37A119F7" w14:textId="77777777" w:rsidR="00A239C7" w:rsidRPr="00B312E0" w:rsidRDefault="00A239C7" w:rsidP="00A03BBF">
      <w:pPr>
        <w:autoSpaceDE w:val="0"/>
        <w:autoSpaceDN w:val="0"/>
        <w:adjustRightInd w:val="0"/>
        <w:spacing w:after="0" w:line="240" w:lineRule="auto"/>
        <w:jc w:val="both"/>
        <w:rPr>
          <w:rFonts w:ascii="Arial" w:hAnsi="Arial" w:cs="Arial"/>
          <w:bCs/>
        </w:rPr>
      </w:pPr>
    </w:p>
    <w:p w14:paraId="261C86EE" w14:textId="7928DB12" w:rsidR="00A239C7" w:rsidRPr="00B312E0" w:rsidRDefault="00A239C7" w:rsidP="00A03BBF">
      <w:pPr>
        <w:autoSpaceDE w:val="0"/>
        <w:autoSpaceDN w:val="0"/>
        <w:adjustRightInd w:val="0"/>
        <w:spacing w:after="0" w:line="240" w:lineRule="auto"/>
        <w:jc w:val="both"/>
        <w:rPr>
          <w:rFonts w:ascii="Arial" w:hAnsi="Arial" w:cs="Arial"/>
          <w:bCs/>
        </w:rPr>
      </w:pPr>
      <w:r w:rsidRPr="00B312E0">
        <w:rPr>
          <w:rFonts w:ascii="Arial" w:hAnsi="Arial" w:cs="Arial"/>
          <w:bCs/>
        </w:rPr>
        <w:t xml:space="preserve">Quando l’O.I è obbligato per legge, o autorizzato da impegni contrattuali, a rilasciare informazioni riservate l’interessato o il cliente devono esser avvertiti dell’informazioni fornite a meno che non sia proibito dalla legge. </w:t>
      </w:r>
    </w:p>
    <w:p w14:paraId="7DEBD328" w14:textId="77777777" w:rsidR="00955E34" w:rsidRPr="00B312E0" w:rsidRDefault="00955E34" w:rsidP="00A03BBF">
      <w:pPr>
        <w:autoSpaceDE w:val="0"/>
        <w:autoSpaceDN w:val="0"/>
        <w:adjustRightInd w:val="0"/>
        <w:spacing w:after="0" w:line="240" w:lineRule="auto"/>
        <w:jc w:val="both"/>
        <w:rPr>
          <w:rFonts w:ascii="Arial" w:hAnsi="Arial" w:cs="Arial"/>
          <w:bCs/>
        </w:rPr>
      </w:pPr>
    </w:p>
    <w:p w14:paraId="29624715" w14:textId="2A2F6815" w:rsidR="00955E34" w:rsidRPr="00A239C7" w:rsidRDefault="00955E34" w:rsidP="00A03BBF">
      <w:pPr>
        <w:autoSpaceDE w:val="0"/>
        <w:autoSpaceDN w:val="0"/>
        <w:adjustRightInd w:val="0"/>
        <w:spacing w:after="0" w:line="240" w:lineRule="auto"/>
        <w:jc w:val="both"/>
        <w:rPr>
          <w:rFonts w:ascii="Arial" w:hAnsi="Arial" w:cs="Arial"/>
          <w:bCs/>
        </w:rPr>
      </w:pPr>
      <w:r w:rsidRPr="00B312E0">
        <w:rPr>
          <w:rFonts w:ascii="Arial" w:hAnsi="Arial" w:cs="Arial"/>
          <w:bCs/>
        </w:rPr>
        <w:t>Le informazioni del cliente ottenute da fonti diverse dal cliente devono esser trattate come informazioni riservate.</w:t>
      </w:r>
      <w:r>
        <w:rPr>
          <w:rFonts w:ascii="Arial" w:hAnsi="Arial" w:cs="Arial"/>
          <w:bCs/>
        </w:rPr>
        <w:t xml:space="preserve"> </w:t>
      </w:r>
    </w:p>
    <w:p w14:paraId="23733DDA" w14:textId="77777777" w:rsidR="008C63E5" w:rsidRPr="00A03BBF" w:rsidRDefault="008C63E5" w:rsidP="00320778">
      <w:pPr>
        <w:autoSpaceDE w:val="0"/>
        <w:autoSpaceDN w:val="0"/>
        <w:adjustRightInd w:val="0"/>
        <w:spacing w:after="0" w:line="240" w:lineRule="auto"/>
        <w:jc w:val="both"/>
        <w:rPr>
          <w:rFonts w:ascii="Arial" w:hAnsi="Arial" w:cs="Arial"/>
          <w:sz w:val="24"/>
          <w:szCs w:val="24"/>
        </w:rPr>
      </w:pPr>
    </w:p>
    <w:p w14:paraId="17188739" w14:textId="77777777" w:rsidR="008C63E5" w:rsidRPr="008C63E5" w:rsidRDefault="0033266F" w:rsidP="008C63E5">
      <w:pPr>
        <w:autoSpaceDE w:val="0"/>
        <w:autoSpaceDN w:val="0"/>
        <w:adjustRightInd w:val="0"/>
        <w:spacing w:after="0" w:line="240" w:lineRule="auto"/>
        <w:jc w:val="both"/>
        <w:rPr>
          <w:rFonts w:ascii="Arial" w:hAnsi="Arial" w:cs="Arial"/>
          <w:b/>
          <w:sz w:val="28"/>
          <w:szCs w:val="28"/>
        </w:rPr>
      </w:pPr>
      <w:r>
        <w:rPr>
          <w:rFonts w:ascii="Arial" w:hAnsi="Arial" w:cs="Arial"/>
          <w:b/>
          <w:sz w:val="28"/>
          <w:szCs w:val="28"/>
        </w:rPr>
        <w:t>7</w:t>
      </w:r>
      <w:r w:rsidR="008C63E5" w:rsidRPr="008C63E5">
        <w:rPr>
          <w:rFonts w:ascii="Arial" w:hAnsi="Arial" w:cs="Arial"/>
          <w:b/>
          <w:sz w:val="28"/>
          <w:szCs w:val="28"/>
        </w:rPr>
        <w:t>. RECLAMI, RICORSI E CONTENZIOSI</w:t>
      </w:r>
    </w:p>
    <w:p w14:paraId="230863EF" w14:textId="13C7812D" w:rsidR="00926C67" w:rsidRPr="00BE4E3F" w:rsidRDefault="00926C67" w:rsidP="00926C67">
      <w:pPr>
        <w:autoSpaceDE w:val="0"/>
        <w:autoSpaceDN w:val="0"/>
        <w:adjustRightInd w:val="0"/>
        <w:spacing w:after="0" w:line="240" w:lineRule="auto"/>
        <w:jc w:val="both"/>
        <w:rPr>
          <w:rFonts w:ascii="Arial" w:hAnsi="Arial" w:cs="Arial"/>
          <w:color w:val="000000"/>
          <w:sz w:val="24"/>
          <w:szCs w:val="24"/>
        </w:rPr>
      </w:pPr>
      <w:r>
        <w:rPr>
          <w:rFonts w:ascii="Arial" w:hAnsi="Arial" w:cs="Arial"/>
          <w:color w:val="000000"/>
          <w:sz w:val="24"/>
          <w:szCs w:val="24"/>
        </w:rPr>
        <w:t>Studio MS OI</w:t>
      </w:r>
      <w:r w:rsidRPr="00926C67">
        <w:rPr>
          <w:rFonts w:ascii="Arial" w:hAnsi="Arial" w:cs="Arial"/>
          <w:color w:val="000000"/>
          <w:sz w:val="24"/>
          <w:szCs w:val="24"/>
        </w:rPr>
        <w:t xml:space="preserve"> dispone di un processo documentato per ricevere, valutare e prendere </w:t>
      </w:r>
      <w:r>
        <w:rPr>
          <w:rFonts w:ascii="Arial" w:hAnsi="Arial" w:cs="Arial"/>
          <w:color w:val="000000"/>
          <w:sz w:val="24"/>
          <w:szCs w:val="24"/>
        </w:rPr>
        <w:t>d</w:t>
      </w:r>
      <w:r w:rsidRPr="00926C67">
        <w:rPr>
          <w:rFonts w:ascii="Arial" w:hAnsi="Arial" w:cs="Arial"/>
          <w:color w:val="000000"/>
          <w:sz w:val="24"/>
          <w:szCs w:val="24"/>
        </w:rPr>
        <w:t xml:space="preserve">ecisioni </w:t>
      </w:r>
      <w:r w:rsidR="00EB6442" w:rsidRPr="00926C67">
        <w:rPr>
          <w:rFonts w:ascii="Arial" w:hAnsi="Arial" w:cs="Arial"/>
          <w:color w:val="000000"/>
          <w:sz w:val="24"/>
          <w:szCs w:val="24"/>
        </w:rPr>
        <w:t>su reclami</w:t>
      </w:r>
      <w:r w:rsidRPr="00926C67">
        <w:rPr>
          <w:rFonts w:ascii="Arial" w:hAnsi="Arial" w:cs="Arial"/>
          <w:color w:val="000000"/>
          <w:sz w:val="24"/>
          <w:szCs w:val="24"/>
        </w:rPr>
        <w:t xml:space="preserve"> e ricorsi</w:t>
      </w:r>
      <w:r w:rsidR="00B604E9">
        <w:rPr>
          <w:rFonts w:ascii="Arial" w:hAnsi="Arial" w:cs="Arial"/>
          <w:color w:val="000000"/>
          <w:sz w:val="24"/>
          <w:szCs w:val="24"/>
        </w:rPr>
        <w:t xml:space="preserve"> (vedasi </w:t>
      </w:r>
      <w:bookmarkStart w:id="11" w:name="_Hlk535925233"/>
      <w:r w:rsidR="00B604E9">
        <w:rPr>
          <w:rFonts w:ascii="Arial" w:hAnsi="Arial" w:cs="Arial"/>
          <w:color w:val="000000"/>
          <w:sz w:val="24"/>
          <w:szCs w:val="24"/>
        </w:rPr>
        <w:t>Procedura P</w:t>
      </w:r>
      <w:r w:rsidR="007B3F40">
        <w:rPr>
          <w:rFonts w:ascii="Arial" w:hAnsi="Arial" w:cs="Arial"/>
          <w:color w:val="000000"/>
          <w:sz w:val="24"/>
          <w:szCs w:val="24"/>
        </w:rPr>
        <w:t>.</w:t>
      </w:r>
      <w:r w:rsidR="00B604E9">
        <w:rPr>
          <w:rFonts w:ascii="Arial" w:hAnsi="Arial" w:cs="Arial"/>
          <w:color w:val="000000"/>
          <w:sz w:val="24"/>
          <w:szCs w:val="24"/>
        </w:rPr>
        <w:t>O</w:t>
      </w:r>
      <w:r w:rsidR="007B3F40">
        <w:rPr>
          <w:rFonts w:ascii="Arial" w:hAnsi="Arial" w:cs="Arial"/>
          <w:color w:val="000000"/>
          <w:sz w:val="24"/>
          <w:szCs w:val="24"/>
        </w:rPr>
        <w:t>.09</w:t>
      </w:r>
      <w:r w:rsidR="00B604E9">
        <w:rPr>
          <w:rFonts w:ascii="Arial" w:hAnsi="Arial" w:cs="Arial"/>
          <w:color w:val="000000"/>
          <w:sz w:val="24"/>
          <w:szCs w:val="24"/>
        </w:rPr>
        <w:t xml:space="preserve"> “Gestione dei reclami</w:t>
      </w:r>
      <w:r w:rsidR="007B3F40">
        <w:rPr>
          <w:rFonts w:ascii="Arial" w:hAnsi="Arial" w:cs="Arial"/>
          <w:color w:val="000000"/>
          <w:sz w:val="24"/>
          <w:szCs w:val="24"/>
        </w:rPr>
        <w:t>,</w:t>
      </w:r>
      <w:r w:rsidR="00B604E9">
        <w:rPr>
          <w:rFonts w:ascii="Arial" w:hAnsi="Arial" w:cs="Arial"/>
          <w:color w:val="000000"/>
          <w:sz w:val="24"/>
          <w:szCs w:val="24"/>
        </w:rPr>
        <w:t xml:space="preserve"> ricorsi</w:t>
      </w:r>
      <w:r w:rsidR="007B3F40">
        <w:rPr>
          <w:rFonts w:ascii="Arial" w:hAnsi="Arial" w:cs="Arial"/>
          <w:color w:val="000000"/>
          <w:sz w:val="24"/>
          <w:szCs w:val="24"/>
        </w:rPr>
        <w:t xml:space="preserve"> e contenziosi</w:t>
      </w:r>
      <w:r w:rsidR="00B604E9">
        <w:rPr>
          <w:rFonts w:ascii="Arial" w:hAnsi="Arial" w:cs="Arial"/>
          <w:color w:val="000000"/>
          <w:sz w:val="24"/>
          <w:szCs w:val="24"/>
        </w:rPr>
        <w:t xml:space="preserve">” </w:t>
      </w:r>
      <w:bookmarkEnd w:id="11"/>
      <w:r w:rsidR="00B604E9">
        <w:rPr>
          <w:rFonts w:ascii="Arial" w:hAnsi="Arial" w:cs="Arial"/>
          <w:color w:val="000000"/>
          <w:sz w:val="24"/>
          <w:szCs w:val="24"/>
        </w:rPr>
        <w:t>a disposizione</w:t>
      </w:r>
      <w:r w:rsidR="007B3F40">
        <w:rPr>
          <w:rFonts w:ascii="Arial" w:hAnsi="Arial" w:cs="Arial"/>
          <w:color w:val="000000"/>
          <w:sz w:val="24"/>
          <w:szCs w:val="24"/>
        </w:rPr>
        <w:t>, su richiesta,</w:t>
      </w:r>
      <w:r w:rsidR="00B604E9">
        <w:rPr>
          <w:rFonts w:ascii="Arial" w:hAnsi="Arial" w:cs="Arial"/>
          <w:color w:val="000000"/>
          <w:sz w:val="24"/>
          <w:szCs w:val="24"/>
        </w:rPr>
        <w:t xml:space="preserve"> dei </w:t>
      </w:r>
      <w:r w:rsidR="00B604E9" w:rsidRPr="00BE4E3F">
        <w:rPr>
          <w:rFonts w:ascii="Arial" w:hAnsi="Arial" w:cs="Arial"/>
          <w:color w:val="000000"/>
          <w:sz w:val="24"/>
          <w:szCs w:val="24"/>
        </w:rPr>
        <w:t>clienti</w:t>
      </w:r>
      <w:r w:rsidR="00BE4E3F">
        <w:rPr>
          <w:rFonts w:ascii="Arial" w:hAnsi="Arial" w:cs="Arial"/>
          <w:color w:val="000000"/>
          <w:sz w:val="24"/>
          <w:szCs w:val="24"/>
        </w:rPr>
        <w:t xml:space="preserve"> </w:t>
      </w:r>
      <w:r w:rsidR="005656E6" w:rsidRPr="00BE4E3F">
        <w:rPr>
          <w:rFonts w:ascii="Arial" w:hAnsi="Arial" w:cs="Arial"/>
          <w:color w:val="000000"/>
          <w:sz w:val="24"/>
          <w:szCs w:val="24"/>
        </w:rPr>
        <w:t xml:space="preserve">compilando l’apposito modulo MdQ </w:t>
      </w:r>
      <w:r w:rsidR="00DA713D">
        <w:rPr>
          <w:rFonts w:ascii="Arial" w:hAnsi="Arial" w:cs="Arial"/>
          <w:color w:val="000000"/>
          <w:sz w:val="24"/>
          <w:szCs w:val="24"/>
        </w:rPr>
        <w:t>46</w:t>
      </w:r>
      <w:r w:rsidR="00DA713D" w:rsidRPr="00BE4E3F">
        <w:rPr>
          <w:rFonts w:ascii="Arial" w:hAnsi="Arial" w:cs="Arial"/>
          <w:color w:val="000000"/>
          <w:sz w:val="24"/>
          <w:szCs w:val="24"/>
        </w:rPr>
        <w:t xml:space="preserve"> sul</w:t>
      </w:r>
      <w:r w:rsidR="00B604E9" w:rsidRPr="00BE4E3F">
        <w:rPr>
          <w:rFonts w:ascii="Arial" w:hAnsi="Arial" w:cs="Arial"/>
          <w:color w:val="000000"/>
          <w:sz w:val="24"/>
          <w:szCs w:val="24"/>
        </w:rPr>
        <w:t xml:space="preserve"> sito web</w:t>
      </w:r>
      <w:r w:rsidR="00816EE3">
        <w:rPr>
          <w:rFonts w:ascii="Arial" w:hAnsi="Arial" w:cs="Arial"/>
          <w:color w:val="000000"/>
          <w:sz w:val="24"/>
          <w:szCs w:val="24"/>
        </w:rPr>
        <w:t xml:space="preserve"> </w:t>
      </w:r>
      <w:r w:rsidR="00E07A08">
        <w:rPr>
          <w:rFonts w:ascii="Arial" w:hAnsi="Arial" w:cs="Arial"/>
          <w:color w:val="000000"/>
          <w:sz w:val="24"/>
          <w:szCs w:val="24"/>
        </w:rPr>
        <w:t>sotto la voce “Gestione Reclami e Ricorsi”;</w:t>
      </w:r>
    </w:p>
    <w:p w14:paraId="13EE9394" w14:textId="77777777" w:rsidR="00926C67" w:rsidRPr="00BE4E3F" w:rsidRDefault="00926C67" w:rsidP="00926C67">
      <w:pPr>
        <w:autoSpaceDE w:val="0"/>
        <w:autoSpaceDN w:val="0"/>
        <w:adjustRightInd w:val="0"/>
        <w:spacing w:after="0" w:line="240" w:lineRule="auto"/>
        <w:jc w:val="both"/>
        <w:rPr>
          <w:rFonts w:ascii="Arial" w:hAnsi="Arial" w:cs="Arial"/>
          <w:color w:val="000000"/>
          <w:sz w:val="24"/>
          <w:szCs w:val="24"/>
        </w:rPr>
      </w:pPr>
      <w:r w:rsidRPr="00BE4E3F">
        <w:rPr>
          <w:rFonts w:ascii="Arial" w:hAnsi="Arial" w:cs="Arial"/>
          <w:color w:val="000000"/>
          <w:sz w:val="24"/>
          <w:szCs w:val="24"/>
        </w:rPr>
        <w:t>L’OI, a seguito del ricevimento di un reclamo/ricorso, deve sottoporlo a trattamento.</w:t>
      </w:r>
    </w:p>
    <w:p w14:paraId="42A060BE" w14:textId="2B3D6145" w:rsidR="00926C67" w:rsidRPr="00BE4E3F" w:rsidRDefault="00926C67" w:rsidP="00926C67">
      <w:pPr>
        <w:autoSpaceDE w:val="0"/>
        <w:autoSpaceDN w:val="0"/>
        <w:adjustRightInd w:val="0"/>
        <w:spacing w:after="0" w:line="240" w:lineRule="auto"/>
        <w:jc w:val="both"/>
        <w:rPr>
          <w:rFonts w:ascii="Arial" w:hAnsi="Arial" w:cs="Arial"/>
          <w:color w:val="000000"/>
          <w:sz w:val="24"/>
          <w:szCs w:val="24"/>
        </w:rPr>
      </w:pPr>
      <w:r w:rsidRPr="00BE4E3F">
        <w:rPr>
          <w:rFonts w:ascii="Arial" w:hAnsi="Arial" w:cs="Arial"/>
          <w:color w:val="000000"/>
          <w:sz w:val="24"/>
          <w:szCs w:val="24"/>
        </w:rPr>
        <w:t xml:space="preserve">L’organismo di ispezione è responsabile di tutte le decisioni a tutti i livelli del processo di </w:t>
      </w:r>
      <w:r w:rsidR="00EB6442" w:rsidRPr="00BE4E3F">
        <w:rPr>
          <w:rFonts w:ascii="Arial" w:hAnsi="Arial" w:cs="Arial"/>
          <w:color w:val="000000"/>
          <w:sz w:val="24"/>
          <w:szCs w:val="24"/>
        </w:rPr>
        <w:t>trattamento di</w:t>
      </w:r>
      <w:r w:rsidRPr="00BE4E3F">
        <w:rPr>
          <w:rFonts w:ascii="Arial" w:hAnsi="Arial" w:cs="Arial"/>
          <w:color w:val="000000"/>
          <w:sz w:val="24"/>
          <w:szCs w:val="24"/>
        </w:rPr>
        <w:t xml:space="preserve"> reclami e ricorsi.</w:t>
      </w:r>
    </w:p>
    <w:p w14:paraId="1DAC39E8" w14:textId="108D47AD" w:rsidR="00926C67" w:rsidRDefault="00926C67" w:rsidP="00926C67">
      <w:pPr>
        <w:autoSpaceDE w:val="0"/>
        <w:autoSpaceDN w:val="0"/>
        <w:adjustRightInd w:val="0"/>
        <w:spacing w:after="0" w:line="240" w:lineRule="auto"/>
        <w:jc w:val="both"/>
        <w:rPr>
          <w:rFonts w:ascii="Arial" w:hAnsi="Arial" w:cs="Arial"/>
          <w:color w:val="000000"/>
          <w:sz w:val="24"/>
          <w:szCs w:val="24"/>
        </w:rPr>
      </w:pPr>
      <w:r w:rsidRPr="00BE4E3F">
        <w:rPr>
          <w:rFonts w:ascii="Arial" w:hAnsi="Arial" w:cs="Arial"/>
          <w:color w:val="000000"/>
          <w:sz w:val="24"/>
          <w:szCs w:val="24"/>
        </w:rPr>
        <w:t>Le indagini e la decisione sui ricorsi non danno luog</w:t>
      </w:r>
      <w:r w:rsidRPr="00926C67">
        <w:rPr>
          <w:rFonts w:ascii="Arial" w:hAnsi="Arial" w:cs="Arial"/>
          <w:color w:val="000000"/>
          <w:sz w:val="24"/>
          <w:szCs w:val="24"/>
        </w:rPr>
        <w:t xml:space="preserve">o ad alcuna azione discriminatoria nei </w:t>
      </w:r>
      <w:r w:rsidR="00EB6442" w:rsidRPr="00926C67">
        <w:rPr>
          <w:rFonts w:ascii="Arial" w:hAnsi="Arial" w:cs="Arial"/>
          <w:color w:val="000000"/>
          <w:sz w:val="24"/>
          <w:szCs w:val="24"/>
        </w:rPr>
        <w:t>confronti del</w:t>
      </w:r>
      <w:r w:rsidRPr="00926C67">
        <w:rPr>
          <w:rFonts w:ascii="Arial" w:hAnsi="Arial" w:cs="Arial"/>
          <w:color w:val="000000"/>
          <w:sz w:val="24"/>
          <w:szCs w:val="24"/>
        </w:rPr>
        <w:t xml:space="preserve"> cliente</w:t>
      </w:r>
      <w:r w:rsidR="001F63E8">
        <w:rPr>
          <w:rFonts w:ascii="Arial" w:hAnsi="Arial" w:cs="Arial"/>
          <w:color w:val="000000"/>
          <w:sz w:val="24"/>
          <w:szCs w:val="24"/>
        </w:rPr>
        <w:t>.</w:t>
      </w:r>
    </w:p>
    <w:p w14:paraId="73364DCC" w14:textId="77777777" w:rsidR="00926C67" w:rsidRPr="00926C67" w:rsidRDefault="00926C67" w:rsidP="00926C67">
      <w:pPr>
        <w:autoSpaceDE w:val="0"/>
        <w:autoSpaceDN w:val="0"/>
        <w:adjustRightInd w:val="0"/>
        <w:spacing w:after="0" w:line="240" w:lineRule="auto"/>
        <w:rPr>
          <w:rFonts w:ascii="Arial" w:hAnsi="Arial" w:cs="Arial"/>
          <w:color w:val="000000"/>
          <w:sz w:val="24"/>
          <w:szCs w:val="24"/>
        </w:rPr>
      </w:pPr>
    </w:p>
    <w:p w14:paraId="0553871F" w14:textId="77777777" w:rsidR="00926C67" w:rsidRPr="00926C67" w:rsidRDefault="0033266F" w:rsidP="00926C67">
      <w:pPr>
        <w:autoSpaceDE w:val="0"/>
        <w:autoSpaceDN w:val="0"/>
        <w:adjustRightInd w:val="0"/>
        <w:spacing w:after="0" w:line="240" w:lineRule="auto"/>
        <w:ind w:firstLine="708"/>
        <w:rPr>
          <w:rFonts w:ascii="Arial" w:hAnsi="Arial" w:cs="Arial"/>
          <w:b/>
          <w:bCs/>
          <w:sz w:val="24"/>
          <w:szCs w:val="24"/>
        </w:rPr>
      </w:pPr>
      <w:r>
        <w:rPr>
          <w:rFonts w:ascii="Arial" w:hAnsi="Arial" w:cs="Arial"/>
          <w:b/>
          <w:bCs/>
          <w:sz w:val="24"/>
          <w:szCs w:val="24"/>
        </w:rPr>
        <w:t>7</w:t>
      </w:r>
      <w:r w:rsidR="00926C67" w:rsidRPr="00926C67">
        <w:rPr>
          <w:rFonts w:ascii="Arial" w:hAnsi="Arial" w:cs="Arial"/>
          <w:b/>
          <w:bCs/>
          <w:sz w:val="24"/>
          <w:szCs w:val="24"/>
        </w:rPr>
        <w:t xml:space="preserve">.1 </w:t>
      </w:r>
      <w:r w:rsidR="00926C67">
        <w:rPr>
          <w:rFonts w:ascii="Arial" w:hAnsi="Arial" w:cs="Arial"/>
          <w:b/>
          <w:bCs/>
          <w:sz w:val="24"/>
          <w:szCs w:val="24"/>
        </w:rPr>
        <w:t>TRATTAMENTO</w:t>
      </w:r>
      <w:r w:rsidR="00926C67" w:rsidRPr="00926C67">
        <w:rPr>
          <w:rFonts w:ascii="Arial" w:hAnsi="Arial" w:cs="Arial"/>
          <w:b/>
          <w:bCs/>
          <w:sz w:val="24"/>
          <w:szCs w:val="24"/>
        </w:rPr>
        <w:t xml:space="preserve"> DEI RECLAMI E DEI RICORSI</w:t>
      </w:r>
    </w:p>
    <w:p w14:paraId="7073550D" w14:textId="77777777" w:rsidR="00926C67" w:rsidRPr="00926C67" w:rsidRDefault="00B604E9" w:rsidP="00926C67">
      <w:pPr>
        <w:autoSpaceDE w:val="0"/>
        <w:autoSpaceDN w:val="0"/>
        <w:adjustRightInd w:val="0"/>
        <w:spacing w:after="0" w:line="240" w:lineRule="auto"/>
        <w:jc w:val="both"/>
        <w:rPr>
          <w:rFonts w:ascii="Arial" w:hAnsi="Arial" w:cs="Arial"/>
          <w:color w:val="000000"/>
          <w:sz w:val="24"/>
          <w:szCs w:val="24"/>
        </w:rPr>
      </w:pPr>
      <w:r w:rsidRPr="001F63E8">
        <w:rPr>
          <w:rFonts w:ascii="Arial" w:hAnsi="Arial" w:cs="Arial"/>
          <w:color w:val="000000"/>
          <w:sz w:val="24"/>
          <w:szCs w:val="24"/>
        </w:rPr>
        <w:t>La Procedura P</w:t>
      </w:r>
      <w:r w:rsidR="001F63E8" w:rsidRPr="001F63E8">
        <w:rPr>
          <w:rFonts w:ascii="Arial" w:hAnsi="Arial" w:cs="Arial"/>
          <w:color w:val="000000"/>
          <w:sz w:val="24"/>
          <w:szCs w:val="24"/>
        </w:rPr>
        <w:t>.</w:t>
      </w:r>
      <w:r w:rsidRPr="001F63E8">
        <w:rPr>
          <w:rFonts w:ascii="Arial" w:hAnsi="Arial" w:cs="Arial"/>
          <w:color w:val="000000"/>
          <w:sz w:val="24"/>
          <w:szCs w:val="24"/>
        </w:rPr>
        <w:t>O</w:t>
      </w:r>
      <w:r w:rsidR="001F63E8" w:rsidRPr="001F63E8">
        <w:rPr>
          <w:rFonts w:ascii="Arial" w:hAnsi="Arial" w:cs="Arial"/>
          <w:color w:val="000000"/>
          <w:sz w:val="24"/>
          <w:szCs w:val="24"/>
        </w:rPr>
        <w:t>.09</w:t>
      </w:r>
      <w:r w:rsidRPr="001F63E8">
        <w:rPr>
          <w:rFonts w:ascii="Arial" w:hAnsi="Arial" w:cs="Arial"/>
          <w:color w:val="000000"/>
          <w:sz w:val="24"/>
          <w:szCs w:val="24"/>
        </w:rPr>
        <w:t xml:space="preserve"> “Gestione dei reclami e </w:t>
      </w:r>
      <w:r w:rsidR="00AD2EB4" w:rsidRPr="001F63E8">
        <w:rPr>
          <w:rFonts w:ascii="Arial" w:hAnsi="Arial" w:cs="Arial"/>
          <w:color w:val="000000"/>
          <w:sz w:val="24"/>
          <w:szCs w:val="24"/>
        </w:rPr>
        <w:t>ricorsi” comprende</w:t>
      </w:r>
      <w:r w:rsidR="00926C67" w:rsidRPr="00926C67">
        <w:rPr>
          <w:rFonts w:ascii="Arial" w:hAnsi="Arial" w:cs="Arial"/>
          <w:color w:val="000000"/>
          <w:sz w:val="24"/>
          <w:szCs w:val="24"/>
        </w:rPr>
        <w:t xml:space="preserve"> i seguenti elementi:</w:t>
      </w:r>
    </w:p>
    <w:p w14:paraId="1392B4AF" w14:textId="2A3C307F" w:rsidR="00926C67" w:rsidRPr="00926C67" w:rsidRDefault="00926C67" w:rsidP="00926C67">
      <w:pPr>
        <w:autoSpaceDE w:val="0"/>
        <w:autoSpaceDN w:val="0"/>
        <w:adjustRightInd w:val="0"/>
        <w:spacing w:after="0" w:line="240" w:lineRule="auto"/>
        <w:jc w:val="both"/>
        <w:rPr>
          <w:rFonts w:ascii="Arial" w:hAnsi="Arial" w:cs="Arial"/>
          <w:color w:val="000000"/>
          <w:sz w:val="24"/>
          <w:szCs w:val="24"/>
        </w:rPr>
      </w:pPr>
      <w:r w:rsidRPr="00926C67">
        <w:rPr>
          <w:rFonts w:ascii="Arial" w:hAnsi="Arial" w:cs="Arial"/>
          <w:color w:val="000000"/>
          <w:sz w:val="24"/>
          <w:szCs w:val="24"/>
        </w:rPr>
        <w:t xml:space="preserve">a) una descrizione del processo per ricevere, validare, indagare il reclamo o il ricorso </w:t>
      </w:r>
      <w:r w:rsidR="00DD6895" w:rsidRPr="00926C67">
        <w:rPr>
          <w:rFonts w:ascii="Arial" w:hAnsi="Arial" w:cs="Arial"/>
          <w:color w:val="000000"/>
          <w:sz w:val="24"/>
          <w:szCs w:val="24"/>
        </w:rPr>
        <w:t>e decidere</w:t>
      </w:r>
      <w:r w:rsidRPr="00926C67">
        <w:rPr>
          <w:rFonts w:ascii="Arial" w:hAnsi="Arial" w:cs="Arial"/>
          <w:color w:val="000000"/>
          <w:sz w:val="24"/>
          <w:szCs w:val="24"/>
        </w:rPr>
        <w:t xml:space="preserve"> riguardo a quali azioni debbano essere intraprese in risposta ad esso;</w:t>
      </w:r>
    </w:p>
    <w:p w14:paraId="7E2A52D8" w14:textId="77777777" w:rsidR="00926C67" w:rsidRPr="00926C67" w:rsidRDefault="00926C67" w:rsidP="00926C67">
      <w:pPr>
        <w:autoSpaceDE w:val="0"/>
        <w:autoSpaceDN w:val="0"/>
        <w:adjustRightInd w:val="0"/>
        <w:spacing w:after="0" w:line="240" w:lineRule="auto"/>
        <w:jc w:val="both"/>
        <w:rPr>
          <w:rFonts w:ascii="Arial" w:hAnsi="Arial" w:cs="Arial"/>
          <w:color w:val="000000"/>
          <w:sz w:val="24"/>
          <w:szCs w:val="24"/>
        </w:rPr>
      </w:pPr>
      <w:r w:rsidRPr="00926C67">
        <w:rPr>
          <w:rFonts w:ascii="Arial" w:hAnsi="Arial" w:cs="Arial"/>
          <w:color w:val="000000"/>
          <w:sz w:val="24"/>
          <w:szCs w:val="24"/>
        </w:rPr>
        <w:t>b) la rintracciabilità e la registrazione di reclami e ricorsi, comprese le azioni intraprese per</w:t>
      </w:r>
    </w:p>
    <w:p w14:paraId="38B92E4B" w14:textId="77777777" w:rsidR="00926C67" w:rsidRPr="00926C67" w:rsidRDefault="00926C67" w:rsidP="00926C67">
      <w:pPr>
        <w:autoSpaceDE w:val="0"/>
        <w:autoSpaceDN w:val="0"/>
        <w:adjustRightInd w:val="0"/>
        <w:spacing w:after="0" w:line="240" w:lineRule="auto"/>
        <w:jc w:val="both"/>
        <w:rPr>
          <w:rFonts w:ascii="Arial" w:hAnsi="Arial" w:cs="Arial"/>
          <w:color w:val="000000"/>
          <w:sz w:val="24"/>
          <w:szCs w:val="24"/>
        </w:rPr>
      </w:pPr>
      <w:r w:rsidRPr="00926C67">
        <w:rPr>
          <w:rFonts w:ascii="Arial" w:hAnsi="Arial" w:cs="Arial"/>
          <w:color w:val="000000"/>
          <w:sz w:val="24"/>
          <w:szCs w:val="24"/>
        </w:rPr>
        <w:t>risolverli;</w:t>
      </w:r>
    </w:p>
    <w:p w14:paraId="3331B69C" w14:textId="77777777" w:rsidR="00926C67" w:rsidRDefault="00926C67" w:rsidP="00926C67">
      <w:pPr>
        <w:autoSpaceDE w:val="0"/>
        <w:autoSpaceDN w:val="0"/>
        <w:adjustRightInd w:val="0"/>
        <w:spacing w:after="0" w:line="240" w:lineRule="auto"/>
        <w:jc w:val="both"/>
        <w:rPr>
          <w:rFonts w:ascii="Arial" w:hAnsi="Arial" w:cs="Arial"/>
          <w:color w:val="000000"/>
          <w:sz w:val="24"/>
          <w:szCs w:val="24"/>
        </w:rPr>
      </w:pPr>
      <w:r w:rsidRPr="00926C67">
        <w:rPr>
          <w:rFonts w:ascii="Arial" w:hAnsi="Arial" w:cs="Arial"/>
          <w:color w:val="000000"/>
          <w:sz w:val="24"/>
          <w:szCs w:val="24"/>
        </w:rPr>
        <w:t>c) la garanzia che venga intrapresa ogni azione appropriata.</w:t>
      </w:r>
    </w:p>
    <w:p w14:paraId="2EC823EA" w14:textId="77777777" w:rsidR="00EE7901" w:rsidRDefault="00EE7901" w:rsidP="00926C67">
      <w:pPr>
        <w:autoSpaceDE w:val="0"/>
        <w:autoSpaceDN w:val="0"/>
        <w:adjustRightInd w:val="0"/>
        <w:spacing w:after="0" w:line="240" w:lineRule="auto"/>
        <w:jc w:val="both"/>
        <w:rPr>
          <w:rFonts w:ascii="Arial" w:hAnsi="Arial" w:cs="Arial"/>
          <w:color w:val="000000"/>
          <w:sz w:val="24"/>
          <w:szCs w:val="24"/>
        </w:rPr>
      </w:pPr>
    </w:p>
    <w:p w14:paraId="2E46C1CE" w14:textId="6B424376" w:rsidR="00EE7901" w:rsidRPr="006C2C94" w:rsidRDefault="00EE7901" w:rsidP="00926C67">
      <w:pPr>
        <w:autoSpaceDE w:val="0"/>
        <w:autoSpaceDN w:val="0"/>
        <w:adjustRightInd w:val="0"/>
        <w:spacing w:after="0" w:line="240" w:lineRule="auto"/>
        <w:jc w:val="both"/>
        <w:rPr>
          <w:rFonts w:ascii="Arial" w:hAnsi="Arial" w:cs="Arial"/>
          <w:color w:val="000000"/>
          <w:sz w:val="24"/>
          <w:szCs w:val="24"/>
        </w:rPr>
      </w:pPr>
      <w:r w:rsidRPr="006C2C94">
        <w:rPr>
          <w:rFonts w:ascii="Arial" w:hAnsi="Arial" w:cs="Arial"/>
          <w:color w:val="000000"/>
          <w:sz w:val="24"/>
          <w:szCs w:val="24"/>
        </w:rPr>
        <w:t xml:space="preserve">Il </w:t>
      </w:r>
      <w:r w:rsidRPr="006C2C94">
        <w:rPr>
          <w:rFonts w:ascii="Arial" w:hAnsi="Arial" w:cs="Arial"/>
          <w:b/>
          <w:bCs/>
          <w:color w:val="000000"/>
          <w:sz w:val="24"/>
          <w:szCs w:val="24"/>
        </w:rPr>
        <w:t>ricorso</w:t>
      </w:r>
      <w:r w:rsidRPr="006C2C94">
        <w:rPr>
          <w:rFonts w:ascii="Arial" w:hAnsi="Arial" w:cs="Arial"/>
          <w:color w:val="000000"/>
          <w:sz w:val="24"/>
          <w:szCs w:val="24"/>
        </w:rPr>
        <w:t xml:space="preserve"> deve essere presentato dal cliente entro </w:t>
      </w:r>
      <w:r w:rsidRPr="006C2C94">
        <w:rPr>
          <w:rFonts w:ascii="Arial" w:hAnsi="Arial" w:cs="Arial"/>
          <w:b/>
          <w:bCs/>
          <w:color w:val="000000"/>
          <w:sz w:val="24"/>
          <w:szCs w:val="24"/>
        </w:rPr>
        <w:t>30 giorni solari</w:t>
      </w:r>
      <w:r w:rsidRPr="006C2C94">
        <w:rPr>
          <w:rFonts w:ascii="Arial" w:hAnsi="Arial" w:cs="Arial"/>
          <w:color w:val="000000"/>
          <w:sz w:val="24"/>
          <w:szCs w:val="24"/>
        </w:rPr>
        <w:t xml:space="preserve"> dalla data di ricezione del Rapporto o Certificato di Ispezione contestato. Il </w:t>
      </w:r>
      <w:r w:rsidRPr="006C2C94">
        <w:rPr>
          <w:rFonts w:ascii="Arial" w:hAnsi="Arial" w:cs="Arial"/>
          <w:b/>
          <w:bCs/>
          <w:color w:val="000000"/>
          <w:sz w:val="24"/>
          <w:szCs w:val="24"/>
        </w:rPr>
        <w:t>reclamo</w:t>
      </w:r>
      <w:r w:rsidRPr="006C2C94">
        <w:rPr>
          <w:rFonts w:ascii="Arial" w:hAnsi="Arial" w:cs="Arial"/>
          <w:color w:val="000000"/>
          <w:sz w:val="24"/>
          <w:szCs w:val="24"/>
        </w:rPr>
        <w:t xml:space="preserve">, riguardante le attività generali o il personale dell'OI, può essere presentato in qualsiasi momento; tuttavia, per consentire un'indagine efficace, si raccomanda l'invio tempestivo non appena si manifesti il motivo dell'insoddisfazione. </w:t>
      </w:r>
    </w:p>
    <w:p w14:paraId="6666CFB7" w14:textId="23BCD889" w:rsidR="00EE7901" w:rsidRPr="006C2C94" w:rsidRDefault="00EE7901" w:rsidP="00EE7901">
      <w:pPr>
        <w:autoSpaceDE w:val="0"/>
        <w:autoSpaceDN w:val="0"/>
        <w:adjustRightInd w:val="0"/>
        <w:spacing w:after="0" w:line="240" w:lineRule="auto"/>
        <w:jc w:val="both"/>
        <w:rPr>
          <w:rFonts w:ascii="Arial" w:hAnsi="Arial" w:cs="Arial"/>
          <w:color w:val="000000"/>
        </w:rPr>
      </w:pPr>
      <w:r w:rsidRPr="006C2C94">
        <w:rPr>
          <w:rFonts w:ascii="Arial" w:hAnsi="Arial" w:cs="Arial"/>
          <w:color w:val="000000"/>
          <w:sz w:val="24"/>
          <w:szCs w:val="24"/>
        </w:rPr>
        <w:t xml:space="preserve">È’ </w:t>
      </w:r>
      <w:r w:rsidR="00926C67" w:rsidRPr="006C2C94">
        <w:rPr>
          <w:rFonts w:ascii="Arial" w:hAnsi="Arial" w:cs="Arial"/>
          <w:color w:val="000000"/>
          <w:sz w:val="24"/>
          <w:szCs w:val="24"/>
        </w:rPr>
        <w:t>possibile scaricare dal sito</w:t>
      </w:r>
      <w:r w:rsidR="00926C67" w:rsidRPr="006C2C94">
        <w:rPr>
          <w:rFonts w:ascii="Arial" w:hAnsi="Arial" w:cs="Arial"/>
          <w:sz w:val="24"/>
          <w:szCs w:val="24"/>
        </w:rPr>
        <w:t xml:space="preserve"> web</w:t>
      </w:r>
      <w:r w:rsidR="00926C67" w:rsidRPr="006C2C94">
        <w:rPr>
          <w:rFonts w:ascii="Arial" w:hAnsi="Arial" w:cs="Arial"/>
          <w:i/>
          <w:color w:val="0000FF"/>
          <w:sz w:val="24"/>
          <w:szCs w:val="24"/>
        </w:rPr>
        <w:t xml:space="preserve">: </w:t>
      </w:r>
      <w:r w:rsidR="00231EC0" w:rsidRPr="006C2C94">
        <w:rPr>
          <w:rFonts w:ascii="Arial" w:hAnsi="Arial" w:cs="Arial"/>
          <w:i/>
          <w:color w:val="0000FF"/>
          <w:sz w:val="24"/>
          <w:szCs w:val="24"/>
        </w:rPr>
        <w:t>http://www.studioms.fi.it /oi/</w:t>
      </w:r>
      <w:r w:rsidR="00AD2EB4" w:rsidRPr="006C2C94">
        <w:rPr>
          <w:rFonts w:ascii="Arial" w:hAnsi="Arial" w:cs="Arial"/>
          <w:i/>
          <w:color w:val="0000FF"/>
          <w:sz w:val="24"/>
          <w:szCs w:val="24"/>
        </w:rPr>
        <w:t xml:space="preserve">reclami </w:t>
      </w:r>
      <w:r w:rsidR="005656E6" w:rsidRPr="006C2C94">
        <w:rPr>
          <w:rFonts w:ascii="Arial" w:hAnsi="Arial" w:cs="Arial"/>
          <w:color w:val="000000"/>
          <w:sz w:val="24"/>
          <w:szCs w:val="24"/>
        </w:rPr>
        <w:t xml:space="preserve">il modulo </w:t>
      </w:r>
      <w:r w:rsidRPr="006C2C94">
        <w:rPr>
          <w:rFonts w:ascii="Arial" w:hAnsi="Arial" w:cs="Arial"/>
          <w:color w:val="000000"/>
          <w:sz w:val="24"/>
          <w:szCs w:val="24"/>
        </w:rPr>
        <w:t>reclamo/</w:t>
      </w:r>
      <w:r w:rsidRPr="006C2C94">
        <w:rPr>
          <w:rFonts w:ascii="Arial" w:hAnsi="Arial" w:cs="Arial"/>
          <w:color w:val="000000"/>
        </w:rPr>
        <w:t xml:space="preserve">ricorsi contro le decisioni dell'OI devono essere presentati in forma scritta tramite </w:t>
      </w:r>
      <w:r w:rsidRPr="006C2C94">
        <w:rPr>
          <w:rFonts w:ascii="Arial" w:hAnsi="Arial" w:cs="Arial"/>
          <w:b/>
          <w:bCs/>
          <w:color w:val="000000"/>
        </w:rPr>
        <w:t>PEC</w:t>
      </w:r>
      <w:r w:rsidRPr="006C2C94">
        <w:rPr>
          <w:rFonts w:ascii="Arial" w:hAnsi="Arial" w:cs="Arial"/>
          <w:color w:val="000000"/>
        </w:rPr>
        <w:t xml:space="preserve"> (all'indirizzo studioms@lamiapec.it) o </w:t>
      </w:r>
      <w:r w:rsidRPr="006C2C94">
        <w:rPr>
          <w:rFonts w:ascii="Arial" w:hAnsi="Arial" w:cs="Arial"/>
          <w:b/>
          <w:bCs/>
          <w:color w:val="000000"/>
        </w:rPr>
        <w:t>Raccomandata A/R</w:t>
      </w:r>
      <w:r w:rsidRPr="006C2C94">
        <w:rPr>
          <w:rFonts w:ascii="Arial" w:hAnsi="Arial" w:cs="Arial"/>
          <w:color w:val="000000"/>
        </w:rPr>
        <w:t xml:space="preserve"> indirizzata alla sede legale di Studio MS. Per essere ritenuto ricevibile, il ricorso deve contenere almeno i seguenti elementi minimi:</w:t>
      </w:r>
    </w:p>
    <w:p w14:paraId="113B7D38" w14:textId="77777777" w:rsidR="00EE7901" w:rsidRPr="006C2C94" w:rsidRDefault="00EE7901" w:rsidP="00EE7901">
      <w:pPr>
        <w:numPr>
          <w:ilvl w:val="0"/>
          <w:numId w:val="16"/>
        </w:numPr>
        <w:autoSpaceDE w:val="0"/>
        <w:autoSpaceDN w:val="0"/>
        <w:adjustRightInd w:val="0"/>
        <w:spacing w:after="0" w:line="240" w:lineRule="auto"/>
        <w:jc w:val="both"/>
        <w:rPr>
          <w:rFonts w:ascii="Arial" w:hAnsi="Arial" w:cs="Arial"/>
          <w:color w:val="000000"/>
          <w:sz w:val="24"/>
          <w:szCs w:val="24"/>
        </w:rPr>
      </w:pPr>
      <w:r w:rsidRPr="006C2C94">
        <w:rPr>
          <w:rFonts w:ascii="Arial" w:hAnsi="Arial" w:cs="Arial"/>
          <w:color w:val="000000"/>
          <w:sz w:val="24"/>
          <w:szCs w:val="24"/>
        </w:rPr>
        <w:t>Dati identificativi del ricorrente;</w:t>
      </w:r>
    </w:p>
    <w:p w14:paraId="323F89BD" w14:textId="77777777" w:rsidR="00EE7901" w:rsidRPr="006C2C94" w:rsidRDefault="00EE7901" w:rsidP="00EE7901">
      <w:pPr>
        <w:numPr>
          <w:ilvl w:val="0"/>
          <w:numId w:val="16"/>
        </w:numPr>
        <w:autoSpaceDE w:val="0"/>
        <w:autoSpaceDN w:val="0"/>
        <w:adjustRightInd w:val="0"/>
        <w:spacing w:after="0" w:line="240" w:lineRule="auto"/>
        <w:jc w:val="both"/>
        <w:rPr>
          <w:rFonts w:ascii="Arial" w:hAnsi="Arial" w:cs="Arial"/>
          <w:color w:val="000000"/>
          <w:sz w:val="24"/>
          <w:szCs w:val="24"/>
        </w:rPr>
      </w:pPr>
      <w:r w:rsidRPr="006C2C94">
        <w:rPr>
          <w:rFonts w:ascii="Arial" w:hAnsi="Arial" w:cs="Arial"/>
          <w:color w:val="000000"/>
          <w:sz w:val="24"/>
          <w:szCs w:val="24"/>
        </w:rPr>
        <w:t>Riferimento univoco del Rapporto/Certificato d'ispezione oggetto del ricorso;</w:t>
      </w:r>
    </w:p>
    <w:p w14:paraId="4A93DA92" w14:textId="77777777" w:rsidR="00EE7901" w:rsidRPr="006C2C94" w:rsidRDefault="00EE7901" w:rsidP="00EE7901">
      <w:pPr>
        <w:numPr>
          <w:ilvl w:val="0"/>
          <w:numId w:val="16"/>
        </w:numPr>
        <w:autoSpaceDE w:val="0"/>
        <w:autoSpaceDN w:val="0"/>
        <w:adjustRightInd w:val="0"/>
        <w:spacing w:after="0" w:line="240" w:lineRule="auto"/>
        <w:jc w:val="both"/>
        <w:rPr>
          <w:rFonts w:ascii="Arial" w:hAnsi="Arial" w:cs="Arial"/>
          <w:color w:val="000000"/>
          <w:sz w:val="24"/>
          <w:szCs w:val="24"/>
        </w:rPr>
      </w:pPr>
      <w:r w:rsidRPr="006C2C94">
        <w:rPr>
          <w:rFonts w:ascii="Arial" w:hAnsi="Arial" w:cs="Arial"/>
          <w:color w:val="000000"/>
          <w:sz w:val="24"/>
          <w:szCs w:val="24"/>
        </w:rPr>
        <w:t>Descrizione dettagliata dei motivi del ricorso e delle prove a supporto;</w:t>
      </w:r>
    </w:p>
    <w:p w14:paraId="2534F4BF" w14:textId="77777777" w:rsidR="00EE7901" w:rsidRPr="006C2C94" w:rsidRDefault="00EE7901" w:rsidP="00EE7901">
      <w:pPr>
        <w:numPr>
          <w:ilvl w:val="0"/>
          <w:numId w:val="16"/>
        </w:numPr>
        <w:autoSpaceDE w:val="0"/>
        <w:autoSpaceDN w:val="0"/>
        <w:adjustRightInd w:val="0"/>
        <w:spacing w:after="0" w:line="240" w:lineRule="auto"/>
        <w:jc w:val="both"/>
        <w:rPr>
          <w:rFonts w:ascii="Arial" w:hAnsi="Arial" w:cs="Arial"/>
          <w:color w:val="000000"/>
          <w:sz w:val="24"/>
          <w:szCs w:val="24"/>
        </w:rPr>
      </w:pPr>
      <w:r w:rsidRPr="006C2C94">
        <w:rPr>
          <w:rFonts w:ascii="Arial" w:hAnsi="Arial" w:cs="Arial"/>
          <w:color w:val="000000"/>
          <w:sz w:val="24"/>
          <w:szCs w:val="24"/>
        </w:rPr>
        <w:t>Eventuale documentazione tecnica integrativa.</w:t>
      </w:r>
    </w:p>
    <w:p w14:paraId="15373D77" w14:textId="7B9E17D4" w:rsidR="00926C67" w:rsidRPr="00926C67" w:rsidRDefault="00926C67" w:rsidP="00926C67">
      <w:pPr>
        <w:autoSpaceDE w:val="0"/>
        <w:autoSpaceDN w:val="0"/>
        <w:adjustRightInd w:val="0"/>
        <w:spacing w:after="0" w:line="240" w:lineRule="auto"/>
        <w:jc w:val="both"/>
        <w:rPr>
          <w:rFonts w:ascii="Arial" w:hAnsi="Arial" w:cs="Arial"/>
          <w:i/>
          <w:color w:val="0000FF"/>
          <w:sz w:val="24"/>
          <w:szCs w:val="24"/>
        </w:rPr>
      </w:pPr>
    </w:p>
    <w:p w14:paraId="033DB9F4" w14:textId="480EE182" w:rsidR="00926C67" w:rsidRPr="00926C67" w:rsidRDefault="00926C67" w:rsidP="00926C67">
      <w:pPr>
        <w:autoSpaceDE w:val="0"/>
        <w:autoSpaceDN w:val="0"/>
        <w:adjustRightInd w:val="0"/>
        <w:spacing w:after="0" w:line="240" w:lineRule="auto"/>
        <w:jc w:val="both"/>
        <w:rPr>
          <w:rFonts w:ascii="Arial" w:hAnsi="Arial" w:cs="Arial"/>
          <w:color w:val="000000"/>
          <w:sz w:val="24"/>
          <w:szCs w:val="24"/>
        </w:rPr>
      </w:pPr>
      <w:r w:rsidRPr="00926C67">
        <w:rPr>
          <w:rFonts w:ascii="Arial" w:hAnsi="Arial" w:cs="Arial"/>
          <w:color w:val="000000"/>
          <w:sz w:val="24"/>
          <w:szCs w:val="24"/>
        </w:rPr>
        <w:lastRenderedPageBreak/>
        <w:t>Quando l’</w:t>
      </w:r>
      <w:r>
        <w:rPr>
          <w:rFonts w:ascii="Arial" w:hAnsi="Arial" w:cs="Arial"/>
          <w:color w:val="000000"/>
          <w:sz w:val="24"/>
          <w:szCs w:val="24"/>
        </w:rPr>
        <w:t xml:space="preserve">OI </w:t>
      </w:r>
      <w:r w:rsidRPr="00926C67">
        <w:rPr>
          <w:rFonts w:ascii="Arial" w:hAnsi="Arial" w:cs="Arial"/>
          <w:color w:val="000000"/>
          <w:sz w:val="24"/>
          <w:szCs w:val="24"/>
        </w:rPr>
        <w:t>riceve un reclamo o un ricorso</w:t>
      </w:r>
      <w:r w:rsidR="00EE7901">
        <w:rPr>
          <w:rFonts w:ascii="Arial" w:hAnsi="Arial" w:cs="Arial"/>
          <w:color w:val="000000"/>
          <w:sz w:val="24"/>
          <w:szCs w:val="24"/>
        </w:rPr>
        <w:t xml:space="preserve"> viene registrato nell’apposito registro </w:t>
      </w:r>
      <w:r w:rsidRPr="00926C67">
        <w:rPr>
          <w:rFonts w:ascii="Arial" w:hAnsi="Arial" w:cs="Arial"/>
          <w:color w:val="000000"/>
          <w:sz w:val="24"/>
          <w:szCs w:val="24"/>
        </w:rPr>
        <w:t xml:space="preserve">e della </w:t>
      </w:r>
      <w:r>
        <w:rPr>
          <w:rFonts w:ascii="Arial" w:hAnsi="Arial" w:cs="Arial"/>
          <w:color w:val="000000"/>
          <w:sz w:val="24"/>
          <w:szCs w:val="24"/>
        </w:rPr>
        <w:t>v</w:t>
      </w:r>
      <w:r w:rsidRPr="00926C67">
        <w:rPr>
          <w:rFonts w:ascii="Arial" w:hAnsi="Arial" w:cs="Arial"/>
          <w:color w:val="000000"/>
          <w:sz w:val="24"/>
          <w:szCs w:val="24"/>
        </w:rPr>
        <w:t>erifica</w:t>
      </w:r>
      <w:r w:rsidR="00175D0F">
        <w:rPr>
          <w:rFonts w:ascii="Arial" w:hAnsi="Arial" w:cs="Arial"/>
          <w:color w:val="000000"/>
          <w:sz w:val="24"/>
          <w:szCs w:val="24"/>
        </w:rPr>
        <w:t xml:space="preserve"> </w:t>
      </w:r>
      <w:r w:rsidRPr="00926C67">
        <w:rPr>
          <w:rFonts w:ascii="Arial" w:hAnsi="Arial" w:cs="Arial"/>
          <w:color w:val="000000"/>
          <w:sz w:val="24"/>
          <w:szCs w:val="24"/>
        </w:rPr>
        <w:t xml:space="preserve">di </w:t>
      </w:r>
      <w:r>
        <w:rPr>
          <w:rFonts w:ascii="Arial" w:hAnsi="Arial" w:cs="Arial"/>
          <w:color w:val="000000"/>
          <w:sz w:val="24"/>
          <w:szCs w:val="24"/>
        </w:rPr>
        <w:t>t</w:t>
      </w:r>
      <w:r w:rsidRPr="00926C67">
        <w:rPr>
          <w:rFonts w:ascii="Arial" w:hAnsi="Arial" w:cs="Arial"/>
          <w:color w:val="000000"/>
          <w:sz w:val="24"/>
          <w:szCs w:val="24"/>
        </w:rPr>
        <w:t>utte le informazioni necessarie per trattare il reclamo o il ricorso.</w:t>
      </w:r>
    </w:p>
    <w:p w14:paraId="72137032" w14:textId="77777777" w:rsidR="00926C67" w:rsidRPr="00926C67" w:rsidRDefault="00926C67" w:rsidP="00926C67">
      <w:pPr>
        <w:autoSpaceDE w:val="0"/>
        <w:autoSpaceDN w:val="0"/>
        <w:adjustRightInd w:val="0"/>
        <w:spacing w:after="0" w:line="240" w:lineRule="auto"/>
        <w:jc w:val="both"/>
        <w:rPr>
          <w:rFonts w:ascii="Arial" w:hAnsi="Arial" w:cs="Arial"/>
          <w:color w:val="000000"/>
          <w:sz w:val="24"/>
          <w:szCs w:val="24"/>
        </w:rPr>
      </w:pPr>
      <w:r w:rsidRPr="00926C67">
        <w:rPr>
          <w:rFonts w:ascii="Arial" w:hAnsi="Arial" w:cs="Arial"/>
          <w:color w:val="000000"/>
          <w:sz w:val="24"/>
          <w:szCs w:val="24"/>
        </w:rPr>
        <w:t xml:space="preserve">L’Organismo di Ispezione, entro </w:t>
      </w:r>
      <w:r w:rsidR="00160813">
        <w:rPr>
          <w:rFonts w:ascii="Arial" w:hAnsi="Arial" w:cs="Arial"/>
          <w:color w:val="000000"/>
          <w:sz w:val="24"/>
          <w:szCs w:val="24"/>
        </w:rPr>
        <w:t>10</w:t>
      </w:r>
      <w:r w:rsidRPr="00926C67">
        <w:rPr>
          <w:rFonts w:ascii="Arial" w:hAnsi="Arial" w:cs="Arial"/>
          <w:color w:val="000000"/>
          <w:sz w:val="24"/>
          <w:szCs w:val="24"/>
        </w:rPr>
        <w:t xml:space="preserve"> gg. lavorativi dalla ricezione, deve confermare di aver</w:t>
      </w:r>
    </w:p>
    <w:p w14:paraId="6EC434F6" w14:textId="77777777" w:rsidR="00926C67" w:rsidRPr="00926C67" w:rsidRDefault="00926C67" w:rsidP="00926C67">
      <w:pPr>
        <w:autoSpaceDE w:val="0"/>
        <w:autoSpaceDN w:val="0"/>
        <w:adjustRightInd w:val="0"/>
        <w:spacing w:after="0" w:line="240" w:lineRule="auto"/>
        <w:jc w:val="both"/>
        <w:rPr>
          <w:rFonts w:ascii="Arial" w:hAnsi="Arial" w:cs="Arial"/>
          <w:color w:val="000000"/>
          <w:sz w:val="24"/>
          <w:szCs w:val="24"/>
        </w:rPr>
      </w:pPr>
      <w:r w:rsidRPr="00926C67">
        <w:rPr>
          <w:rFonts w:ascii="Arial" w:hAnsi="Arial" w:cs="Arial"/>
          <w:color w:val="000000"/>
          <w:sz w:val="24"/>
          <w:szCs w:val="24"/>
        </w:rPr>
        <w:t>ricevuto il reclamo o il ricorso, e, entro 30 gg per i reclami ed entro</w:t>
      </w:r>
      <w:r w:rsidR="003D48A2" w:rsidRPr="003D48A2">
        <w:rPr>
          <w:rFonts w:ascii="Arial" w:hAnsi="Arial" w:cs="Arial"/>
          <w:color w:val="000000"/>
          <w:sz w:val="24"/>
          <w:szCs w:val="24"/>
        </w:rPr>
        <w:t>9</w:t>
      </w:r>
      <w:r w:rsidRPr="003D48A2">
        <w:rPr>
          <w:rFonts w:ascii="Arial" w:hAnsi="Arial" w:cs="Arial"/>
          <w:color w:val="000000"/>
          <w:sz w:val="24"/>
          <w:szCs w:val="24"/>
        </w:rPr>
        <w:t>0</w:t>
      </w:r>
      <w:r w:rsidRPr="00926C67">
        <w:rPr>
          <w:rFonts w:ascii="Arial" w:hAnsi="Arial" w:cs="Arial"/>
          <w:color w:val="000000"/>
          <w:sz w:val="24"/>
          <w:szCs w:val="24"/>
        </w:rPr>
        <w:t xml:space="preserve"> gg per i ricorsi, deve</w:t>
      </w:r>
    </w:p>
    <w:p w14:paraId="7830A971" w14:textId="77777777" w:rsidR="00926C67" w:rsidRPr="00926C67" w:rsidRDefault="00926C67" w:rsidP="00926C67">
      <w:pPr>
        <w:autoSpaceDE w:val="0"/>
        <w:autoSpaceDN w:val="0"/>
        <w:adjustRightInd w:val="0"/>
        <w:spacing w:after="0" w:line="240" w:lineRule="auto"/>
        <w:jc w:val="both"/>
        <w:rPr>
          <w:rFonts w:ascii="Arial" w:hAnsi="Arial" w:cs="Arial"/>
          <w:color w:val="000000"/>
          <w:sz w:val="24"/>
          <w:szCs w:val="24"/>
        </w:rPr>
      </w:pPr>
      <w:r w:rsidRPr="00926C67">
        <w:rPr>
          <w:rFonts w:ascii="Arial" w:hAnsi="Arial" w:cs="Arial"/>
          <w:color w:val="000000"/>
          <w:sz w:val="24"/>
          <w:szCs w:val="24"/>
        </w:rPr>
        <w:t>fornire l’esito, al reclamante o al ricorrente</w:t>
      </w:r>
      <w:r>
        <w:rPr>
          <w:rFonts w:ascii="Arial" w:hAnsi="Arial" w:cs="Arial"/>
          <w:color w:val="000000"/>
          <w:sz w:val="24"/>
          <w:szCs w:val="24"/>
        </w:rPr>
        <w:t>.</w:t>
      </w:r>
    </w:p>
    <w:p w14:paraId="446501A9" w14:textId="49AE3BC2" w:rsidR="008C63E5" w:rsidRDefault="00926C67" w:rsidP="00955E34">
      <w:pPr>
        <w:autoSpaceDE w:val="0"/>
        <w:autoSpaceDN w:val="0"/>
        <w:adjustRightInd w:val="0"/>
        <w:spacing w:after="0" w:line="240" w:lineRule="auto"/>
        <w:jc w:val="both"/>
        <w:rPr>
          <w:rFonts w:ascii="Arial" w:hAnsi="Arial" w:cs="Arial"/>
        </w:rPr>
      </w:pPr>
      <w:r w:rsidRPr="00926C67">
        <w:rPr>
          <w:rFonts w:ascii="Arial" w:hAnsi="Arial" w:cs="Arial"/>
          <w:color w:val="000000"/>
          <w:sz w:val="24"/>
          <w:szCs w:val="24"/>
        </w:rPr>
        <w:t xml:space="preserve">La decisione, da comunicare al reclamante o al ricorrente deve essere assunta da, o </w:t>
      </w:r>
      <w:r>
        <w:rPr>
          <w:rFonts w:ascii="Arial" w:hAnsi="Arial" w:cs="Arial"/>
          <w:color w:val="000000"/>
          <w:sz w:val="24"/>
          <w:szCs w:val="24"/>
        </w:rPr>
        <w:t>r</w:t>
      </w:r>
      <w:r w:rsidRPr="00926C67">
        <w:rPr>
          <w:rFonts w:ascii="Arial" w:hAnsi="Arial" w:cs="Arial"/>
          <w:color w:val="000000"/>
          <w:sz w:val="24"/>
          <w:szCs w:val="24"/>
        </w:rPr>
        <w:t>iesaminata</w:t>
      </w:r>
      <w:r w:rsidR="00175D0F">
        <w:rPr>
          <w:rFonts w:ascii="Arial" w:hAnsi="Arial" w:cs="Arial"/>
          <w:color w:val="000000"/>
          <w:sz w:val="24"/>
          <w:szCs w:val="24"/>
        </w:rPr>
        <w:t xml:space="preserve"> </w:t>
      </w:r>
      <w:r w:rsidRPr="00926C67">
        <w:rPr>
          <w:rFonts w:ascii="Arial" w:hAnsi="Arial" w:cs="Arial"/>
          <w:color w:val="000000"/>
          <w:sz w:val="24"/>
          <w:szCs w:val="24"/>
        </w:rPr>
        <w:t>ed approvata da, persona(e) non coinvolta(e) nelle attività di ispezioni originarie in questione.</w:t>
      </w:r>
    </w:p>
    <w:p w14:paraId="31B70087" w14:textId="4B77B02B" w:rsidR="00955E34" w:rsidRPr="00955E34" w:rsidRDefault="00955E34" w:rsidP="004C2D50">
      <w:pPr>
        <w:jc w:val="both"/>
        <w:rPr>
          <w:rFonts w:ascii="Arial" w:hAnsi="Arial" w:cs="Arial"/>
          <w:sz w:val="24"/>
          <w:szCs w:val="24"/>
        </w:rPr>
      </w:pPr>
      <w:r w:rsidRPr="006C2C94">
        <w:rPr>
          <w:rFonts w:ascii="Arial" w:hAnsi="Arial" w:cs="Arial"/>
          <w:sz w:val="24"/>
          <w:szCs w:val="24"/>
        </w:rPr>
        <w:t>Studio MS O.I. garantisce che la presentazione, l'indagine e la decisione in merito a reclami e ricorsi non daranno luogo ad alcuna azione discriminatoria nei confronti del reclamante o del ricorrente.</w:t>
      </w:r>
    </w:p>
    <w:p w14:paraId="71FD7BFF" w14:textId="77777777" w:rsidR="008C5648" w:rsidRDefault="0033266F" w:rsidP="008C5648">
      <w:pPr>
        <w:autoSpaceDE w:val="0"/>
        <w:autoSpaceDN w:val="0"/>
        <w:adjustRightInd w:val="0"/>
        <w:spacing w:after="0" w:line="240" w:lineRule="auto"/>
        <w:jc w:val="both"/>
        <w:rPr>
          <w:rFonts w:ascii="Arial" w:hAnsi="Arial" w:cs="Arial"/>
          <w:b/>
          <w:sz w:val="28"/>
          <w:szCs w:val="28"/>
        </w:rPr>
      </w:pPr>
      <w:r>
        <w:rPr>
          <w:rFonts w:ascii="Arial" w:hAnsi="Arial" w:cs="Arial"/>
          <w:b/>
          <w:sz w:val="28"/>
          <w:szCs w:val="28"/>
        </w:rPr>
        <w:t>8</w:t>
      </w:r>
      <w:r w:rsidR="008C5648" w:rsidRPr="008C5648">
        <w:rPr>
          <w:rFonts w:ascii="Arial" w:hAnsi="Arial" w:cs="Arial"/>
          <w:b/>
          <w:sz w:val="28"/>
          <w:szCs w:val="28"/>
        </w:rPr>
        <w:t xml:space="preserve">. </w:t>
      </w:r>
      <w:r w:rsidR="00A171E0">
        <w:rPr>
          <w:rFonts w:ascii="Arial" w:hAnsi="Arial" w:cs="Arial"/>
          <w:b/>
          <w:sz w:val="28"/>
          <w:szCs w:val="28"/>
        </w:rPr>
        <w:t>DIRITTI E</w:t>
      </w:r>
      <w:r>
        <w:rPr>
          <w:rFonts w:ascii="Arial" w:hAnsi="Arial" w:cs="Arial"/>
          <w:b/>
          <w:sz w:val="28"/>
          <w:szCs w:val="28"/>
        </w:rPr>
        <w:t xml:space="preserve"> DOVERI </w:t>
      </w:r>
      <w:r w:rsidR="008C5648" w:rsidRPr="008C5648">
        <w:rPr>
          <w:rFonts w:ascii="Arial" w:hAnsi="Arial" w:cs="Arial"/>
          <w:b/>
          <w:sz w:val="28"/>
          <w:szCs w:val="28"/>
        </w:rPr>
        <w:t>DEL C</w:t>
      </w:r>
      <w:r>
        <w:rPr>
          <w:rFonts w:ascii="Arial" w:hAnsi="Arial" w:cs="Arial"/>
          <w:b/>
          <w:sz w:val="28"/>
          <w:szCs w:val="28"/>
        </w:rPr>
        <w:t>LIENTE</w:t>
      </w:r>
      <w:r w:rsidR="008C5648" w:rsidRPr="008C5648">
        <w:rPr>
          <w:rFonts w:ascii="Arial" w:hAnsi="Arial" w:cs="Arial"/>
          <w:b/>
          <w:sz w:val="28"/>
          <w:szCs w:val="28"/>
        </w:rPr>
        <w:t xml:space="preserve"> E DELL’ORGANISMO DI ISPEZIONE</w:t>
      </w:r>
      <w:r>
        <w:rPr>
          <w:rFonts w:ascii="Arial" w:hAnsi="Arial" w:cs="Arial"/>
          <w:b/>
          <w:sz w:val="28"/>
          <w:szCs w:val="28"/>
        </w:rPr>
        <w:t xml:space="preserve"> STUDIO MS OI</w:t>
      </w:r>
    </w:p>
    <w:p w14:paraId="248ACA0B" w14:textId="77777777" w:rsidR="001D09D6" w:rsidRPr="008C5648" w:rsidRDefault="001D09D6" w:rsidP="008C5648">
      <w:pPr>
        <w:autoSpaceDE w:val="0"/>
        <w:autoSpaceDN w:val="0"/>
        <w:adjustRightInd w:val="0"/>
        <w:spacing w:after="0" w:line="240" w:lineRule="auto"/>
        <w:jc w:val="both"/>
        <w:rPr>
          <w:rFonts w:ascii="Arial" w:hAnsi="Arial" w:cs="Arial"/>
          <w:b/>
          <w:sz w:val="28"/>
          <w:szCs w:val="28"/>
        </w:rPr>
      </w:pPr>
    </w:p>
    <w:p w14:paraId="39364493" w14:textId="77777777" w:rsidR="00E34A0E" w:rsidRPr="006C2C94" w:rsidRDefault="00E34A0E" w:rsidP="00E34A0E">
      <w:pPr>
        <w:pStyle w:val="Paragrafoelenco"/>
        <w:numPr>
          <w:ilvl w:val="0"/>
          <w:numId w:val="8"/>
        </w:numPr>
        <w:autoSpaceDE w:val="0"/>
        <w:autoSpaceDN w:val="0"/>
        <w:adjustRightInd w:val="0"/>
        <w:spacing w:after="0"/>
        <w:ind w:hanging="720"/>
        <w:jc w:val="both"/>
        <w:rPr>
          <w:rFonts w:ascii="Arial" w:hAnsi="Arial" w:cs="Arial"/>
          <w:sz w:val="24"/>
          <w:szCs w:val="24"/>
        </w:rPr>
      </w:pPr>
      <w:r w:rsidRPr="006C2C94">
        <w:rPr>
          <w:rFonts w:ascii="Arial" w:hAnsi="Arial" w:cs="Arial"/>
          <w:b/>
          <w:bCs/>
          <w:sz w:val="24"/>
          <w:szCs w:val="24"/>
        </w:rPr>
        <w:t>Il cliente (titolare dello strumento metrico) si impegna a:</w:t>
      </w:r>
      <w:r w:rsidRPr="006C2C94">
        <w:rPr>
          <w:rFonts w:ascii="Arial" w:hAnsi="Arial" w:cs="Arial"/>
          <w:sz w:val="24"/>
          <w:szCs w:val="24"/>
        </w:rPr>
        <w:t xml:space="preserve"> </w:t>
      </w:r>
    </w:p>
    <w:p w14:paraId="71F19AEF" w14:textId="77777777" w:rsidR="00E34A0E" w:rsidRPr="006C2C94" w:rsidRDefault="00E34A0E" w:rsidP="00E34A0E">
      <w:pPr>
        <w:pStyle w:val="Paragrafoelenco"/>
        <w:numPr>
          <w:ilvl w:val="0"/>
          <w:numId w:val="8"/>
        </w:numPr>
        <w:autoSpaceDE w:val="0"/>
        <w:autoSpaceDN w:val="0"/>
        <w:adjustRightInd w:val="0"/>
        <w:spacing w:after="0"/>
        <w:ind w:hanging="720"/>
        <w:jc w:val="both"/>
        <w:rPr>
          <w:rFonts w:ascii="Arial" w:hAnsi="Arial" w:cs="Arial"/>
          <w:sz w:val="24"/>
          <w:szCs w:val="24"/>
        </w:rPr>
      </w:pPr>
      <w:r w:rsidRPr="006C2C94">
        <w:rPr>
          <w:rFonts w:ascii="Arial" w:hAnsi="Arial" w:cs="Arial"/>
          <w:b/>
          <w:bCs/>
          <w:sz w:val="24"/>
          <w:szCs w:val="24"/>
        </w:rPr>
        <w:t>Garantire l'accesso:</w:t>
      </w:r>
      <w:r w:rsidRPr="006C2C94">
        <w:rPr>
          <w:rFonts w:ascii="Arial" w:hAnsi="Arial" w:cs="Arial"/>
          <w:sz w:val="24"/>
          <w:szCs w:val="24"/>
        </w:rPr>
        <w:t xml:space="preserve"> autorizzare l’ingresso ai tecnici dello Studio MS OI e mettere a disposizione il proprio personale per l'accesso ai luoghi ove sono ubicati gli apparecchi soggetti a ispezione;</w:t>
      </w:r>
    </w:p>
    <w:p w14:paraId="5CD1B35D" w14:textId="77777777" w:rsidR="00E34A0E" w:rsidRPr="006C2C94" w:rsidRDefault="00E34A0E" w:rsidP="00E34A0E">
      <w:pPr>
        <w:pStyle w:val="Paragrafoelenco"/>
        <w:numPr>
          <w:ilvl w:val="0"/>
          <w:numId w:val="8"/>
        </w:numPr>
        <w:autoSpaceDE w:val="0"/>
        <w:autoSpaceDN w:val="0"/>
        <w:adjustRightInd w:val="0"/>
        <w:spacing w:after="0"/>
        <w:ind w:hanging="720"/>
        <w:jc w:val="both"/>
        <w:rPr>
          <w:rFonts w:ascii="Arial" w:hAnsi="Arial" w:cs="Arial"/>
          <w:sz w:val="24"/>
          <w:szCs w:val="24"/>
        </w:rPr>
      </w:pPr>
      <w:r w:rsidRPr="006C2C94">
        <w:rPr>
          <w:rFonts w:ascii="Arial" w:hAnsi="Arial" w:cs="Arial"/>
          <w:b/>
          <w:bCs/>
          <w:sz w:val="24"/>
          <w:szCs w:val="24"/>
        </w:rPr>
        <w:t>Accreditamento:</w:t>
      </w:r>
      <w:r w:rsidRPr="006C2C94">
        <w:rPr>
          <w:rFonts w:ascii="Arial" w:hAnsi="Arial" w:cs="Arial"/>
          <w:sz w:val="24"/>
          <w:szCs w:val="24"/>
        </w:rPr>
        <w:t xml:space="preserve"> autorizzare l’ingresso al personale di ACCREDIA in accompagnamento al personale Studio MS OI durante le verifiche del processo di accreditamento;</w:t>
      </w:r>
    </w:p>
    <w:p w14:paraId="73DAF064" w14:textId="77777777" w:rsidR="00E34A0E" w:rsidRPr="006C2C94" w:rsidRDefault="00E34A0E" w:rsidP="00E34A0E">
      <w:pPr>
        <w:pStyle w:val="Paragrafoelenco"/>
        <w:numPr>
          <w:ilvl w:val="0"/>
          <w:numId w:val="8"/>
        </w:numPr>
        <w:autoSpaceDE w:val="0"/>
        <w:autoSpaceDN w:val="0"/>
        <w:adjustRightInd w:val="0"/>
        <w:spacing w:after="0"/>
        <w:ind w:hanging="720"/>
        <w:jc w:val="both"/>
        <w:rPr>
          <w:rFonts w:ascii="Arial" w:hAnsi="Arial" w:cs="Arial"/>
          <w:sz w:val="24"/>
          <w:szCs w:val="24"/>
        </w:rPr>
      </w:pPr>
      <w:r w:rsidRPr="006C2C94">
        <w:rPr>
          <w:rFonts w:ascii="Arial" w:hAnsi="Arial" w:cs="Arial"/>
          <w:b/>
          <w:bCs/>
          <w:sz w:val="24"/>
          <w:szCs w:val="24"/>
        </w:rPr>
        <w:t>Documentazione:</w:t>
      </w:r>
      <w:r w:rsidRPr="006C2C94">
        <w:rPr>
          <w:rFonts w:ascii="Arial" w:hAnsi="Arial" w:cs="Arial"/>
          <w:sz w:val="24"/>
          <w:szCs w:val="24"/>
        </w:rPr>
        <w:t xml:space="preserve"> fornire le informazioni e i documenti necessari per l’esecuzione dell’ispezione, in particolare il Libretto Metrologico;</w:t>
      </w:r>
    </w:p>
    <w:p w14:paraId="314524F7" w14:textId="77777777" w:rsidR="00E34A0E" w:rsidRPr="006C2C94" w:rsidRDefault="00E34A0E" w:rsidP="00E34A0E">
      <w:pPr>
        <w:pStyle w:val="Paragrafoelenco"/>
        <w:numPr>
          <w:ilvl w:val="0"/>
          <w:numId w:val="8"/>
        </w:numPr>
        <w:autoSpaceDE w:val="0"/>
        <w:autoSpaceDN w:val="0"/>
        <w:adjustRightInd w:val="0"/>
        <w:spacing w:after="0"/>
        <w:ind w:hanging="720"/>
        <w:jc w:val="both"/>
        <w:rPr>
          <w:rFonts w:ascii="Arial" w:hAnsi="Arial" w:cs="Arial"/>
          <w:sz w:val="24"/>
          <w:szCs w:val="24"/>
        </w:rPr>
      </w:pPr>
      <w:r w:rsidRPr="006C2C94">
        <w:rPr>
          <w:rFonts w:ascii="Arial" w:hAnsi="Arial" w:cs="Arial"/>
          <w:b/>
          <w:bCs/>
          <w:sz w:val="24"/>
          <w:szCs w:val="24"/>
        </w:rPr>
        <w:t>Strumenti in Laboratorio:</w:t>
      </w:r>
      <w:r w:rsidRPr="006C2C94">
        <w:rPr>
          <w:rFonts w:ascii="Arial" w:hAnsi="Arial" w:cs="Arial"/>
          <w:sz w:val="24"/>
          <w:szCs w:val="24"/>
        </w:rPr>
        <w:t xml:space="preserve"> nel caso di apparecchi inviati presso il Laboratorio dell'OI per la sola verificazione periodica, fornire il Libretto Metrologico (o dichiarazione di assenza) unitamente al documento di trasporto;</w:t>
      </w:r>
    </w:p>
    <w:p w14:paraId="44A7DC4A" w14:textId="4C0F377C" w:rsidR="00E34A0E" w:rsidRPr="006C2C94" w:rsidRDefault="00E34A0E" w:rsidP="00E34A0E">
      <w:pPr>
        <w:pStyle w:val="Paragrafoelenco"/>
        <w:numPr>
          <w:ilvl w:val="0"/>
          <w:numId w:val="8"/>
        </w:numPr>
        <w:autoSpaceDE w:val="0"/>
        <w:autoSpaceDN w:val="0"/>
        <w:adjustRightInd w:val="0"/>
        <w:spacing w:after="0"/>
        <w:ind w:hanging="720"/>
        <w:jc w:val="both"/>
        <w:rPr>
          <w:rFonts w:ascii="Arial" w:hAnsi="Arial" w:cs="Arial"/>
          <w:sz w:val="24"/>
          <w:szCs w:val="24"/>
        </w:rPr>
      </w:pPr>
      <w:r w:rsidRPr="006C2C94">
        <w:rPr>
          <w:rFonts w:ascii="Arial" w:hAnsi="Arial" w:cs="Arial"/>
          <w:b/>
          <w:bCs/>
          <w:sz w:val="24"/>
          <w:szCs w:val="24"/>
        </w:rPr>
        <w:t>Conservazione:</w:t>
      </w:r>
      <w:r w:rsidRPr="006C2C94">
        <w:rPr>
          <w:rFonts w:ascii="Arial" w:hAnsi="Arial" w:cs="Arial"/>
          <w:sz w:val="24"/>
          <w:szCs w:val="24"/>
        </w:rPr>
        <w:t xml:space="preserve"> conservare almeno </w:t>
      </w:r>
      <w:proofErr w:type="gramStart"/>
      <w:r w:rsidR="00C470E9" w:rsidRPr="006C2C94">
        <w:rPr>
          <w:rFonts w:ascii="Arial" w:hAnsi="Arial" w:cs="Arial"/>
          <w:sz w:val="24"/>
          <w:szCs w:val="24"/>
        </w:rPr>
        <w:t>10</w:t>
      </w:r>
      <w:proofErr w:type="gramEnd"/>
      <w:r w:rsidRPr="006C2C94">
        <w:rPr>
          <w:rFonts w:ascii="Arial" w:hAnsi="Arial" w:cs="Arial"/>
          <w:sz w:val="24"/>
          <w:szCs w:val="24"/>
        </w:rPr>
        <w:t xml:space="preserve"> anni </w:t>
      </w:r>
      <w:r w:rsidR="004062A5" w:rsidRPr="006C2C94">
        <w:rPr>
          <w:rFonts w:ascii="Arial" w:hAnsi="Arial" w:cs="Arial"/>
          <w:sz w:val="24"/>
          <w:szCs w:val="24"/>
        </w:rPr>
        <w:t>la documentaz</w:t>
      </w:r>
      <w:r w:rsidRPr="006C2C94">
        <w:rPr>
          <w:rFonts w:ascii="Arial" w:hAnsi="Arial" w:cs="Arial"/>
          <w:sz w:val="24"/>
          <w:szCs w:val="24"/>
        </w:rPr>
        <w:t>i</w:t>
      </w:r>
      <w:r w:rsidR="004062A5" w:rsidRPr="006C2C94">
        <w:rPr>
          <w:rFonts w:ascii="Arial" w:hAnsi="Arial" w:cs="Arial"/>
          <w:sz w:val="24"/>
          <w:szCs w:val="24"/>
        </w:rPr>
        <w:t>one attinente all’attività di Verificazione Periodica</w:t>
      </w:r>
      <w:r w:rsidRPr="006C2C94">
        <w:rPr>
          <w:rFonts w:ascii="Arial" w:hAnsi="Arial" w:cs="Arial"/>
          <w:sz w:val="24"/>
          <w:szCs w:val="24"/>
        </w:rPr>
        <w:t xml:space="preserve"> rapporti di ispezione rilasciati dall’OI ed esibirli su richiesta;</w:t>
      </w:r>
    </w:p>
    <w:p w14:paraId="76BAE470" w14:textId="77777777" w:rsidR="00E34A0E" w:rsidRPr="006C2C94" w:rsidRDefault="00E34A0E" w:rsidP="00E34A0E">
      <w:pPr>
        <w:pStyle w:val="Paragrafoelenco"/>
        <w:numPr>
          <w:ilvl w:val="0"/>
          <w:numId w:val="8"/>
        </w:numPr>
        <w:autoSpaceDE w:val="0"/>
        <w:autoSpaceDN w:val="0"/>
        <w:adjustRightInd w:val="0"/>
        <w:spacing w:after="0"/>
        <w:ind w:hanging="720"/>
        <w:jc w:val="both"/>
        <w:rPr>
          <w:rFonts w:ascii="Arial" w:hAnsi="Arial" w:cs="Arial"/>
          <w:sz w:val="24"/>
          <w:szCs w:val="24"/>
        </w:rPr>
      </w:pPr>
      <w:r w:rsidRPr="006C2C94">
        <w:rPr>
          <w:rFonts w:ascii="Arial" w:hAnsi="Arial" w:cs="Arial"/>
          <w:b/>
          <w:bCs/>
          <w:sz w:val="24"/>
          <w:szCs w:val="24"/>
        </w:rPr>
        <w:t>Sicurezza:</w:t>
      </w:r>
      <w:r w:rsidRPr="006C2C94">
        <w:rPr>
          <w:rFonts w:ascii="Arial" w:hAnsi="Arial" w:cs="Arial"/>
          <w:sz w:val="24"/>
          <w:szCs w:val="24"/>
        </w:rPr>
        <w:t xml:space="preserve"> informare l’OI circa i rischi conosciuti o potenziali per la sicurezza del personale ispettivo durante il servizio.</w:t>
      </w:r>
    </w:p>
    <w:p w14:paraId="7ADA898E" w14:textId="77777777" w:rsidR="00E34A0E" w:rsidRPr="006C2C94" w:rsidRDefault="00E34A0E" w:rsidP="00E34A0E">
      <w:pPr>
        <w:pStyle w:val="Paragrafoelenco"/>
        <w:numPr>
          <w:ilvl w:val="0"/>
          <w:numId w:val="8"/>
        </w:numPr>
        <w:autoSpaceDE w:val="0"/>
        <w:autoSpaceDN w:val="0"/>
        <w:adjustRightInd w:val="0"/>
        <w:spacing w:after="0"/>
        <w:ind w:hanging="720"/>
        <w:jc w:val="both"/>
        <w:rPr>
          <w:rFonts w:ascii="Arial" w:hAnsi="Arial" w:cs="Arial"/>
          <w:sz w:val="24"/>
          <w:szCs w:val="24"/>
        </w:rPr>
      </w:pPr>
      <w:r w:rsidRPr="006C2C94">
        <w:rPr>
          <w:rFonts w:ascii="Arial" w:hAnsi="Arial" w:cs="Arial"/>
          <w:b/>
          <w:bCs/>
          <w:sz w:val="24"/>
          <w:szCs w:val="24"/>
        </w:rPr>
        <w:t>Studio MS OI si impegna a:</w:t>
      </w:r>
      <w:r w:rsidRPr="006C2C94">
        <w:rPr>
          <w:rFonts w:ascii="Arial" w:hAnsi="Arial" w:cs="Arial"/>
          <w:sz w:val="24"/>
          <w:szCs w:val="24"/>
        </w:rPr>
        <w:t xml:space="preserve"> </w:t>
      </w:r>
    </w:p>
    <w:p w14:paraId="2CDC09F1" w14:textId="77777777" w:rsidR="00E34A0E" w:rsidRPr="006C2C94" w:rsidRDefault="00E34A0E" w:rsidP="00E34A0E">
      <w:pPr>
        <w:pStyle w:val="Paragrafoelenco"/>
        <w:numPr>
          <w:ilvl w:val="0"/>
          <w:numId w:val="8"/>
        </w:numPr>
        <w:autoSpaceDE w:val="0"/>
        <w:autoSpaceDN w:val="0"/>
        <w:adjustRightInd w:val="0"/>
        <w:spacing w:after="0"/>
        <w:ind w:hanging="720"/>
        <w:jc w:val="both"/>
        <w:rPr>
          <w:rFonts w:ascii="Arial" w:hAnsi="Arial" w:cs="Arial"/>
          <w:sz w:val="24"/>
          <w:szCs w:val="24"/>
        </w:rPr>
      </w:pPr>
      <w:r w:rsidRPr="006C2C94">
        <w:rPr>
          <w:rFonts w:ascii="Arial" w:hAnsi="Arial" w:cs="Arial"/>
          <w:sz w:val="24"/>
          <w:szCs w:val="24"/>
        </w:rPr>
        <w:t>Eseguire le verifiche in modo autonomo, indipendente e imparziale in conformità al DM 93 e alla norma UNI CEI EN ISO/IEC 17020;</w:t>
      </w:r>
    </w:p>
    <w:p w14:paraId="1076380C" w14:textId="77777777" w:rsidR="00E34A0E" w:rsidRPr="006C2C94" w:rsidRDefault="00E34A0E" w:rsidP="00E34A0E">
      <w:pPr>
        <w:pStyle w:val="Paragrafoelenco"/>
        <w:numPr>
          <w:ilvl w:val="0"/>
          <w:numId w:val="8"/>
        </w:numPr>
        <w:autoSpaceDE w:val="0"/>
        <w:autoSpaceDN w:val="0"/>
        <w:adjustRightInd w:val="0"/>
        <w:spacing w:after="0"/>
        <w:ind w:hanging="720"/>
        <w:jc w:val="both"/>
        <w:rPr>
          <w:rFonts w:ascii="Arial" w:hAnsi="Arial" w:cs="Arial"/>
          <w:sz w:val="24"/>
          <w:szCs w:val="24"/>
        </w:rPr>
      </w:pPr>
      <w:r w:rsidRPr="006C2C94">
        <w:rPr>
          <w:rFonts w:ascii="Arial" w:hAnsi="Arial" w:cs="Arial"/>
          <w:sz w:val="24"/>
          <w:szCs w:val="24"/>
        </w:rPr>
        <w:t>Informare il Cliente sull’esito della Verificazione Periodica attraverso la compilazione del Libretto Metrologico;</w:t>
      </w:r>
    </w:p>
    <w:p w14:paraId="2250E181" w14:textId="77777777" w:rsidR="00E34A0E" w:rsidRPr="006C2C94" w:rsidRDefault="00E34A0E" w:rsidP="00E34A0E">
      <w:pPr>
        <w:pStyle w:val="Paragrafoelenco"/>
        <w:numPr>
          <w:ilvl w:val="0"/>
          <w:numId w:val="8"/>
        </w:numPr>
        <w:autoSpaceDE w:val="0"/>
        <w:autoSpaceDN w:val="0"/>
        <w:adjustRightInd w:val="0"/>
        <w:spacing w:after="0"/>
        <w:ind w:hanging="720"/>
        <w:jc w:val="both"/>
        <w:rPr>
          <w:rFonts w:ascii="Arial" w:hAnsi="Arial" w:cs="Arial"/>
          <w:sz w:val="24"/>
          <w:szCs w:val="24"/>
        </w:rPr>
      </w:pPr>
      <w:r w:rsidRPr="006C2C94">
        <w:rPr>
          <w:rFonts w:ascii="Arial" w:hAnsi="Arial" w:cs="Arial"/>
          <w:sz w:val="24"/>
          <w:szCs w:val="24"/>
        </w:rPr>
        <w:t>Dotare lo strumento di Libretto Metrologico qualora non ne fosse provvisto;</w:t>
      </w:r>
    </w:p>
    <w:p w14:paraId="13E7CDBC" w14:textId="77777777" w:rsidR="00E34A0E" w:rsidRPr="006C2C94" w:rsidRDefault="00E34A0E" w:rsidP="00E34A0E">
      <w:pPr>
        <w:pStyle w:val="Paragrafoelenco"/>
        <w:numPr>
          <w:ilvl w:val="0"/>
          <w:numId w:val="8"/>
        </w:numPr>
        <w:autoSpaceDE w:val="0"/>
        <w:autoSpaceDN w:val="0"/>
        <w:adjustRightInd w:val="0"/>
        <w:spacing w:after="0"/>
        <w:ind w:hanging="720"/>
        <w:jc w:val="both"/>
        <w:rPr>
          <w:rFonts w:ascii="Arial" w:hAnsi="Arial" w:cs="Arial"/>
          <w:sz w:val="24"/>
          <w:szCs w:val="24"/>
        </w:rPr>
      </w:pPr>
      <w:r w:rsidRPr="006C2C94">
        <w:rPr>
          <w:rFonts w:ascii="Arial" w:hAnsi="Arial" w:cs="Arial"/>
          <w:sz w:val="24"/>
          <w:szCs w:val="24"/>
        </w:rPr>
        <w:t>Trasmettere l'esito della verifica alla Camera di Commercio e a Unioncamere entro i termini di legge;</w:t>
      </w:r>
    </w:p>
    <w:p w14:paraId="3ECC5DCB" w14:textId="77777777" w:rsidR="00E34A0E" w:rsidRPr="006C2C94" w:rsidRDefault="00E34A0E" w:rsidP="00E34A0E">
      <w:pPr>
        <w:pStyle w:val="Paragrafoelenco"/>
        <w:numPr>
          <w:ilvl w:val="0"/>
          <w:numId w:val="8"/>
        </w:numPr>
        <w:autoSpaceDE w:val="0"/>
        <w:autoSpaceDN w:val="0"/>
        <w:adjustRightInd w:val="0"/>
        <w:spacing w:after="0"/>
        <w:ind w:hanging="720"/>
        <w:jc w:val="both"/>
        <w:rPr>
          <w:rFonts w:ascii="Arial" w:hAnsi="Arial" w:cs="Arial"/>
          <w:sz w:val="24"/>
          <w:szCs w:val="24"/>
        </w:rPr>
      </w:pPr>
      <w:r w:rsidRPr="006C2C94">
        <w:rPr>
          <w:rFonts w:ascii="Arial" w:hAnsi="Arial" w:cs="Arial"/>
          <w:sz w:val="24"/>
          <w:szCs w:val="24"/>
        </w:rPr>
        <w:t>Mantenere la riservatezza su tutte le informazioni acquisite durante l'attività;</w:t>
      </w:r>
    </w:p>
    <w:p w14:paraId="41370CF0" w14:textId="312A19C7" w:rsidR="00E34A0E" w:rsidRPr="006C2C94" w:rsidRDefault="00E34A0E" w:rsidP="00E34A0E">
      <w:pPr>
        <w:pStyle w:val="Paragrafoelenco"/>
        <w:numPr>
          <w:ilvl w:val="0"/>
          <w:numId w:val="8"/>
        </w:numPr>
        <w:autoSpaceDE w:val="0"/>
        <w:autoSpaceDN w:val="0"/>
        <w:adjustRightInd w:val="0"/>
        <w:spacing w:after="0"/>
        <w:ind w:hanging="720"/>
        <w:jc w:val="both"/>
        <w:rPr>
          <w:rFonts w:ascii="Arial" w:hAnsi="Arial" w:cs="Arial"/>
          <w:sz w:val="24"/>
          <w:szCs w:val="24"/>
        </w:rPr>
      </w:pPr>
      <w:r w:rsidRPr="006C2C94">
        <w:rPr>
          <w:rFonts w:ascii="Arial" w:hAnsi="Arial" w:cs="Arial"/>
          <w:sz w:val="24"/>
          <w:szCs w:val="24"/>
        </w:rPr>
        <w:t>Garantire la copertura assicurativa per la responsabilità profession</w:t>
      </w:r>
      <w:r w:rsidR="00AC31FC" w:rsidRPr="006C2C94">
        <w:rPr>
          <w:rFonts w:ascii="Arial" w:hAnsi="Arial" w:cs="Arial"/>
          <w:sz w:val="24"/>
          <w:szCs w:val="24"/>
        </w:rPr>
        <w:t>ale.</w:t>
      </w:r>
    </w:p>
    <w:p w14:paraId="386F6C15" w14:textId="77777777" w:rsidR="00E34A0E" w:rsidRPr="00E34A0E" w:rsidRDefault="00E34A0E" w:rsidP="00AC31FC">
      <w:pPr>
        <w:pStyle w:val="Paragrafoelenco"/>
        <w:autoSpaceDE w:val="0"/>
        <w:autoSpaceDN w:val="0"/>
        <w:adjustRightInd w:val="0"/>
        <w:spacing w:after="0" w:line="240" w:lineRule="auto"/>
        <w:jc w:val="both"/>
        <w:rPr>
          <w:rFonts w:ascii="Arial" w:hAnsi="Arial" w:cs="Arial"/>
          <w:sz w:val="24"/>
          <w:szCs w:val="24"/>
        </w:rPr>
      </w:pPr>
    </w:p>
    <w:p w14:paraId="3E9F346B" w14:textId="77777777" w:rsidR="003C1E0D" w:rsidRDefault="003C1E0D" w:rsidP="008C5648">
      <w:pPr>
        <w:autoSpaceDE w:val="0"/>
        <w:autoSpaceDN w:val="0"/>
        <w:adjustRightInd w:val="0"/>
        <w:spacing w:after="0" w:line="240" w:lineRule="auto"/>
        <w:jc w:val="both"/>
        <w:rPr>
          <w:rFonts w:ascii="Arial" w:hAnsi="Arial" w:cs="Arial"/>
        </w:rPr>
      </w:pPr>
    </w:p>
    <w:p w14:paraId="7CAAB8FF" w14:textId="77777777" w:rsidR="003C1E0D" w:rsidRPr="003C1E0D" w:rsidRDefault="0033266F" w:rsidP="003C1E0D">
      <w:pPr>
        <w:autoSpaceDE w:val="0"/>
        <w:autoSpaceDN w:val="0"/>
        <w:adjustRightInd w:val="0"/>
        <w:spacing w:after="0" w:line="240" w:lineRule="auto"/>
        <w:rPr>
          <w:rFonts w:ascii="Arial" w:hAnsi="Arial" w:cs="Arial"/>
          <w:b/>
          <w:bCs/>
          <w:color w:val="000000"/>
          <w:sz w:val="28"/>
          <w:szCs w:val="28"/>
        </w:rPr>
      </w:pPr>
      <w:r>
        <w:rPr>
          <w:rFonts w:ascii="Arial" w:hAnsi="Arial" w:cs="Arial"/>
          <w:b/>
          <w:bCs/>
          <w:color w:val="000000"/>
          <w:sz w:val="28"/>
          <w:szCs w:val="28"/>
        </w:rPr>
        <w:lastRenderedPageBreak/>
        <w:t>9</w:t>
      </w:r>
      <w:r w:rsidR="003C1E0D" w:rsidRPr="003C1E0D">
        <w:rPr>
          <w:rFonts w:ascii="Arial" w:hAnsi="Arial" w:cs="Arial"/>
          <w:b/>
          <w:bCs/>
          <w:color w:val="000000"/>
          <w:sz w:val="28"/>
          <w:szCs w:val="28"/>
        </w:rPr>
        <w:t>. REVISIONI</w:t>
      </w:r>
    </w:p>
    <w:p w14:paraId="48133DDB" w14:textId="274A07AA" w:rsidR="003C1E0D" w:rsidRPr="006E445A" w:rsidRDefault="00AC31FC" w:rsidP="003C1E0D">
      <w:pPr>
        <w:autoSpaceDE w:val="0"/>
        <w:autoSpaceDN w:val="0"/>
        <w:adjustRightInd w:val="0"/>
        <w:spacing w:after="0" w:line="240" w:lineRule="auto"/>
        <w:jc w:val="both"/>
        <w:rPr>
          <w:rFonts w:ascii="Arial" w:hAnsi="Arial" w:cs="Arial"/>
          <w:color w:val="000000"/>
          <w:sz w:val="24"/>
          <w:szCs w:val="24"/>
        </w:rPr>
      </w:pPr>
      <w:r w:rsidRPr="006E445A">
        <w:rPr>
          <w:rFonts w:ascii="Arial" w:hAnsi="Arial" w:cs="Arial"/>
          <w:color w:val="000000"/>
          <w:sz w:val="24"/>
          <w:szCs w:val="24"/>
        </w:rPr>
        <w:t xml:space="preserve">Ogni revisione del presente Regolamento sarà comunicata ai Clienti con contratto attivo </w:t>
      </w:r>
      <w:r w:rsidR="006E445A" w:rsidRPr="006E445A">
        <w:rPr>
          <w:rFonts w:ascii="Arial" w:hAnsi="Arial" w:cs="Arial"/>
          <w:color w:val="000000"/>
          <w:sz w:val="24"/>
          <w:szCs w:val="24"/>
        </w:rPr>
        <w:t xml:space="preserve">tramite PEC qualora il titolare metrico risulti non titolare di indirizzo PEC la comunicazione avverrà </w:t>
      </w:r>
      <w:r w:rsidRPr="006E445A">
        <w:rPr>
          <w:rFonts w:ascii="Arial" w:hAnsi="Arial" w:cs="Arial"/>
          <w:color w:val="000000"/>
          <w:sz w:val="24"/>
          <w:szCs w:val="24"/>
        </w:rPr>
        <w:t xml:space="preserve">tramite e-mail con conferma di ricezione. Le modifiche si intenderanno applicabili a partire dalla prima attività ispettiva successiva alla comunicazione. Qualora il Cliente non intenda accettare le nuove condizioni, dovrà darne comunicazione scritta entro </w:t>
      </w:r>
      <w:proofErr w:type="gramStart"/>
      <w:r w:rsidRPr="006E445A">
        <w:rPr>
          <w:rFonts w:ascii="Arial" w:hAnsi="Arial" w:cs="Arial"/>
          <w:color w:val="000000"/>
          <w:sz w:val="24"/>
          <w:szCs w:val="24"/>
        </w:rPr>
        <w:t>10</w:t>
      </w:r>
      <w:proofErr w:type="gramEnd"/>
      <w:r w:rsidRPr="006E445A">
        <w:rPr>
          <w:rFonts w:ascii="Arial" w:hAnsi="Arial" w:cs="Arial"/>
          <w:color w:val="000000"/>
          <w:sz w:val="24"/>
          <w:szCs w:val="24"/>
        </w:rPr>
        <w:t xml:space="preserve"> giorni lavorativi dalla ricezione della notifica; in tal caso, il rapporto contrattuale tra le parti si intenderà risolto senza oneri aggiuntivi, fatti salvi i servizi già erogati. L'ultima versione del Regolamento è sempre disponibile e scaricabile sul sito ufficiale www.studioms.fi.it.</w:t>
      </w:r>
      <w:r w:rsidR="003C1E0D" w:rsidRPr="006E445A">
        <w:rPr>
          <w:rFonts w:ascii="Arial" w:hAnsi="Arial" w:cs="Arial"/>
          <w:color w:val="000000"/>
          <w:sz w:val="24"/>
          <w:szCs w:val="24"/>
        </w:rPr>
        <w:t>In assenza di comunicazioni</w:t>
      </w:r>
      <w:r w:rsidR="00BD07E8" w:rsidRPr="006E445A">
        <w:rPr>
          <w:rFonts w:ascii="Arial" w:hAnsi="Arial" w:cs="Arial"/>
          <w:color w:val="000000"/>
          <w:sz w:val="24"/>
          <w:szCs w:val="24"/>
        </w:rPr>
        <w:t xml:space="preserve"> da parte del cliente,</w:t>
      </w:r>
      <w:r w:rsidR="003C1E0D" w:rsidRPr="006E445A">
        <w:rPr>
          <w:rFonts w:ascii="Arial" w:hAnsi="Arial" w:cs="Arial"/>
          <w:color w:val="000000"/>
          <w:sz w:val="24"/>
          <w:szCs w:val="24"/>
        </w:rPr>
        <w:t xml:space="preserve"> entro 5gg lavorativi, il </w:t>
      </w:r>
      <w:r w:rsidR="00BD07E8" w:rsidRPr="006E445A">
        <w:rPr>
          <w:rFonts w:ascii="Arial" w:hAnsi="Arial" w:cs="Arial"/>
          <w:color w:val="000000"/>
          <w:sz w:val="24"/>
          <w:szCs w:val="24"/>
        </w:rPr>
        <w:t>R</w:t>
      </w:r>
      <w:r w:rsidR="003C1E0D" w:rsidRPr="006E445A">
        <w:rPr>
          <w:rFonts w:ascii="Arial" w:hAnsi="Arial" w:cs="Arial"/>
          <w:color w:val="000000"/>
          <w:sz w:val="24"/>
          <w:szCs w:val="24"/>
        </w:rPr>
        <w:t>egolamento si considera accettato.</w:t>
      </w:r>
      <w:r w:rsidRPr="006E445A">
        <w:rPr>
          <w:rFonts w:ascii="Arial" w:hAnsi="Arial" w:cs="Arial"/>
          <w:color w:val="000000"/>
          <w:sz w:val="24"/>
          <w:szCs w:val="24"/>
        </w:rPr>
        <w:t xml:space="preserve"> </w:t>
      </w:r>
    </w:p>
    <w:p w14:paraId="10C038A7" w14:textId="77777777" w:rsidR="00EE0637" w:rsidRDefault="00EE0637" w:rsidP="003C1E0D">
      <w:pPr>
        <w:autoSpaceDE w:val="0"/>
        <w:autoSpaceDN w:val="0"/>
        <w:adjustRightInd w:val="0"/>
        <w:spacing w:after="0" w:line="240" w:lineRule="auto"/>
        <w:jc w:val="both"/>
        <w:rPr>
          <w:rFonts w:ascii="Arial" w:hAnsi="Arial" w:cs="Arial"/>
          <w:color w:val="000000"/>
          <w:sz w:val="24"/>
          <w:szCs w:val="24"/>
        </w:rPr>
      </w:pPr>
    </w:p>
    <w:p w14:paraId="7C8FF18D" w14:textId="77777777" w:rsidR="00AC31FC" w:rsidRDefault="00AC31FC" w:rsidP="003C1E0D">
      <w:pPr>
        <w:autoSpaceDE w:val="0"/>
        <w:autoSpaceDN w:val="0"/>
        <w:adjustRightInd w:val="0"/>
        <w:spacing w:after="0" w:line="240" w:lineRule="auto"/>
        <w:jc w:val="both"/>
        <w:rPr>
          <w:rFonts w:ascii="Arial" w:hAnsi="Arial" w:cs="Arial"/>
        </w:rPr>
      </w:pPr>
    </w:p>
    <w:p w14:paraId="3D2AEEC2" w14:textId="77777777" w:rsidR="00AC31FC" w:rsidRDefault="00AC31FC" w:rsidP="003C1E0D">
      <w:pPr>
        <w:autoSpaceDE w:val="0"/>
        <w:autoSpaceDN w:val="0"/>
        <w:adjustRightInd w:val="0"/>
        <w:spacing w:after="0" w:line="240" w:lineRule="auto"/>
        <w:jc w:val="both"/>
        <w:rPr>
          <w:rFonts w:ascii="Arial" w:hAnsi="Arial" w:cs="Arial"/>
        </w:rPr>
      </w:pPr>
    </w:p>
    <w:p w14:paraId="394A0FD2" w14:textId="77777777" w:rsidR="00EE0637" w:rsidRPr="00EE0637" w:rsidRDefault="0033266F" w:rsidP="00EE0637">
      <w:pPr>
        <w:autoSpaceDE w:val="0"/>
        <w:autoSpaceDN w:val="0"/>
        <w:adjustRightInd w:val="0"/>
        <w:spacing w:after="0" w:line="240" w:lineRule="auto"/>
        <w:jc w:val="both"/>
        <w:rPr>
          <w:rFonts w:ascii="Arial" w:hAnsi="Arial" w:cs="Arial"/>
          <w:b/>
          <w:sz w:val="28"/>
          <w:szCs w:val="28"/>
        </w:rPr>
      </w:pPr>
      <w:r>
        <w:rPr>
          <w:rFonts w:ascii="Arial" w:hAnsi="Arial" w:cs="Arial"/>
          <w:b/>
          <w:sz w:val="28"/>
          <w:szCs w:val="28"/>
        </w:rPr>
        <w:t>10</w:t>
      </w:r>
      <w:r w:rsidR="00EE0637" w:rsidRPr="00EE0637">
        <w:rPr>
          <w:rFonts w:ascii="Arial" w:hAnsi="Arial" w:cs="Arial"/>
          <w:b/>
          <w:sz w:val="28"/>
          <w:szCs w:val="28"/>
        </w:rPr>
        <w:t>. RESPONSABILITA’ VERSO TERZI E ASSICURAZIONE</w:t>
      </w:r>
    </w:p>
    <w:p w14:paraId="694DCB1F" w14:textId="2F5281C8" w:rsidR="00EE0637" w:rsidRPr="00B00FDF" w:rsidRDefault="00B00FDF" w:rsidP="00B00FDF">
      <w:pPr>
        <w:autoSpaceDE w:val="0"/>
        <w:autoSpaceDN w:val="0"/>
        <w:adjustRightInd w:val="0"/>
        <w:spacing w:after="0" w:line="240" w:lineRule="auto"/>
        <w:rPr>
          <w:rFonts w:ascii="Arial" w:hAnsi="Arial" w:cs="Arial"/>
          <w:sz w:val="24"/>
          <w:szCs w:val="24"/>
        </w:rPr>
      </w:pPr>
      <w:r>
        <w:rPr>
          <w:rFonts w:ascii="Arial" w:hAnsi="Arial" w:cs="Arial"/>
          <w:sz w:val="24"/>
          <w:szCs w:val="24"/>
        </w:rPr>
        <w:t>Studio MS OI</w:t>
      </w:r>
      <w:r w:rsidRPr="00B00FDF">
        <w:rPr>
          <w:rFonts w:ascii="Arial" w:hAnsi="Arial" w:cs="Arial"/>
          <w:sz w:val="24"/>
          <w:szCs w:val="24"/>
        </w:rPr>
        <w:t xml:space="preserve"> dispone di adeguata assicurazione che copre la responsabilità civile e la </w:t>
      </w:r>
      <w:r w:rsidR="00DA713D" w:rsidRPr="00B00FDF">
        <w:rPr>
          <w:rFonts w:ascii="Arial" w:hAnsi="Arial" w:cs="Arial"/>
          <w:sz w:val="24"/>
          <w:szCs w:val="24"/>
        </w:rPr>
        <w:t>responsabilità professionale</w:t>
      </w:r>
      <w:r w:rsidRPr="00B00FDF">
        <w:rPr>
          <w:rFonts w:ascii="Arial" w:hAnsi="Arial" w:cs="Arial"/>
          <w:sz w:val="24"/>
          <w:szCs w:val="24"/>
        </w:rPr>
        <w:t xml:space="preserve"> derivante dallo svolgimento della propria attività di ispezione</w:t>
      </w:r>
      <w:r w:rsidR="00BD07E8">
        <w:rPr>
          <w:rFonts w:ascii="Arial" w:hAnsi="Arial" w:cs="Arial"/>
          <w:sz w:val="24"/>
          <w:szCs w:val="24"/>
        </w:rPr>
        <w:t xml:space="preserve"> per l’esecuzione delle Verificazioni Periodiche sugli strumenti di pesatura</w:t>
      </w:r>
      <w:r w:rsidRPr="00B00FDF">
        <w:rPr>
          <w:rFonts w:ascii="Arial" w:hAnsi="Arial" w:cs="Arial"/>
          <w:sz w:val="24"/>
          <w:szCs w:val="24"/>
        </w:rPr>
        <w:t>.</w:t>
      </w:r>
    </w:p>
    <w:p w14:paraId="68764A50" w14:textId="77777777" w:rsidR="00B00FDF" w:rsidRPr="004C2D50" w:rsidRDefault="00B00FDF" w:rsidP="00B00FDF">
      <w:pPr>
        <w:autoSpaceDE w:val="0"/>
        <w:autoSpaceDN w:val="0"/>
        <w:adjustRightInd w:val="0"/>
        <w:spacing w:after="0" w:line="240" w:lineRule="auto"/>
        <w:jc w:val="both"/>
        <w:rPr>
          <w:rFonts w:ascii="Arial" w:hAnsi="Arial" w:cs="Arial"/>
          <w:sz w:val="28"/>
          <w:szCs w:val="28"/>
        </w:rPr>
      </w:pPr>
    </w:p>
    <w:p w14:paraId="1D0DC80A" w14:textId="77777777" w:rsidR="00EE0637" w:rsidRPr="00EE0637" w:rsidRDefault="00EE0637" w:rsidP="00EE0637">
      <w:pPr>
        <w:autoSpaceDE w:val="0"/>
        <w:autoSpaceDN w:val="0"/>
        <w:adjustRightInd w:val="0"/>
        <w:spacing w:after="0" w:line="240" w:lineRule="auto"/>
        <w:jc w:val="both"/>
        <w:rPr>
          <w:rFonts w:ascii="Arial" w:hAnsi="Arial" w:cs="Arial"/>
          <w:b/>
          <w:sz w:val="28"/>
          <w:szCs w:val="28"/>
        </w:rPr>
      </w:pPr>
      <w:r w:rsidRPr="00EE0637">
        <w:rPr>
          <w:rFonts w:ascii="Arial" w:hAnsi="Arial" w:cs="Arial"/>
          <w:b/>
          <w:sz w:val="28"/>
          <w:szCs w:val="28"/>
        </w:rPr>
        <w:t>1</w:t>
      </w:r>
      <w:r w:rsidR="0033266F">
        <w:rPr>
          <w:rFonts w:ascii="Arial" w:hAnsi="Arial" w:cs="Arial"/>
          <w:b/>
          <w:sz w:val="28"/>
          <w:szCs w:val="28"/>
        </w:rPr>
        <w:t>1</w:t>
      </w:r>
      <w:r w:rsidRPr="00EE0637">
        <w:rPr>
          <w:rFonts w:ascii="Arial" w:hAnsi="Arial" w:cs="Arial"/>
          <w:b/>
          <w:sz w:val="28"/>
          <w:szCs w:val="28"/>
        </w:rPr>
        <w:t>. CONSENSO AL TRATTAMENTO DEI DATI PERSONALI</w:t>
      </w:r>
    </w:p>
    <w:p w14:paraId="34BFED78" w14:textId="2422F31C" w:rsidR="00CB42E9" w:rsidRPr="00CB42E9" w:rsidRDefault="00CB42E9" w:rsidP="00CB42E9">
      <w:pPr>
        <w:autoSpaceDE w:val="0"/>
        <w:autoSpaceDN w:val="0"/>
        <w:adjustRightInd w:val="0"/>
        <w:spacing w:after="0" w:line="240" w:lineRule="auto"/>
        <w:jc w:val="both"/>
        <w:rPr>
          <w:rFonts w:ascii="Arial" w:hAnsi="Arial" w:cs="Arial"/>
          <w:sz w:val="24"/>
          <w:szCs w:val="24"/>
        </w:rPr>
      </w:pPr>
      <w:r w:rsidRPr="00CB42E9">
        <w:rPr>
          <w:rFonts w:ascii="Arial" w:hAnsi="Arial" w:cs="Arial"/>
          <w:sz w:val="24"/>
          <w:szCs w:val="24"/>
        </w:rPr>
        <w:t xml:space="preserve">Ai sensi dell’art. 13 del DL 196/2003 e successive modifiche, </w:t>
      </w:r>
      <w:r>
        <w:rPr>
          <w:rFonts w:ascii="Arial" w:hAnsi="Arial" w:cs="Arial"/>
          <w:sz w:val="24"/>
          <w:szCs w:val="24"/>
        </w:rPr>
        <w:t xml:space="preserve">Studio MS OI </w:t>
      </w:r>
      <w:r w:rsidRPr="00CB42E9">
        <w:rPr>
          <w:rFonts w:ascii="Arial" w:hAnsi="Arial" w:cs="Arial"/>
          <w:sz w:val="24"/>
          <w:szCs w:val="24"/>
        </w:rPr>
        <w:t xml:space="preserve">informa che i dati </w:t>
      </w:r>
      <w:r w:rsidR="00DA713D" w:rsidRPr="00CB42E9">
        <w:rPr>
          <w:rFonts w:ascii="Arial" w:hAnsi="Arial" w:cs="Arial"/>
          <w:sz w:val="24"/>
          <w:szCs w:val="24"/>
        </w:rPr>
        <w:t>personali forniti</w:t>
      </w:r>
      <w:r w:rsidRPr="00CB42E9">
        <w:rPr>
          <w:rFonts w:ascii="Arial" w:hAnsi="Arial" w:cs="Arial"/>
          <w:sz w:val="24"/>
          <w:szCs w:val="24"/>
        </w:rPr>
        <w:t xml:space="preserve"> dal committente saranno trattati esclusivamente per l’assolvimento degli obblighi relativi </w:t>
      </w:r>
      <w:r w:rsidR="00DA713D" w:rsidRPr="00CB42E9">
        <w:rPr>
          <w:rFonts w:ascii="Arial" w:hAnsi="Arial" w:cs="Arial"/>
          <w:sz w:val="24"/>
          <w:szCs w:val="24"/>
        </w:rPr>
        <w:t>al processo</w:t>
      </w:r>
      <w:r w:rsidRPr="00CB42E9">
        <w:rPr>
          <w:rFonts w:ascii="Arial" w:hAnsi="Arial" w:cs="Arial"/>
          <w:sz w:val="24"/>
          <w:szCs w:val="24"/>
        </w:rPr>
        <w:t xml:space="preserve"> di ispezione.</w:t>
      </w:r>
    </w:p>
    <w:p w14:paraId="4205D329" w14:textId="7F5B66E6" w:rsidR="00CB42E9" w:rsidRPr="00CB42E9" w:rsidRDefault="00CB42E9" w:rsidP="007513B1">
      <w:pPr>
        <w:autoSpaceDE w:val="0"/>
        <w:autoSpaceDN w:val="0"/>
        <w:adjustRightInd w:val="0"/>
        <w:spacing w:after="0" w:line="240" w:lineRule="auto"/>
        <w:jc w:val="both"/>
        <w:rPr>
          <w:rFonts w:ascii="Arial" w:hAnsi="Arial" w:cs="Arial"/>
          <w:sz w:val="24"/>
          <w:szCs w:val="24"/>
        </w:rPr>
      </w:pPr>
      <w:r w:rsidRPr="007513B1">
        <w:rPr>
          <w:rFonts w:ascii="Arial" w:hAnsi="Arial" w:cs="Arial"/>
          <w:sz w:val="24"/>
          <w:szCs w:val="24"/>
        </w:rPr>
        <w:t xml:space="preserve">Con la firma del presente regolamento il Committente esprime il proprio consenso al trattamento </w:t>
      </w:r>
      <w:r w:rsidR="00DA713D" w:rsidRPr="007513B1">
        <w:rPr>
          <w:rFonts w:ascii="Arial" w:hAnsi="Arial" w:cs="Arial"/>
          <w:sz w:val="24"/>
          <w:szCs w:val="24"/>
        </w:rPr>
        <w:t>dei propri</w:t>
      </w:r>
      <w:r w:rsidRPr="007513B1">
        <w:rPr>
          <w:rFonts w:ascii="Arial" w:hAnsi="Arial" w:cs="Arial"/>
          <w:sz w:val="24"/>
          <w:szCs w:val="24"/>
        </w:rPr>
        <w:t xml:space="preserve"> dati personali ai sensi </w:t>
      </w:r>
      <w:r w:rsidR="00F55A2F" w:rsidRPr="007513B1">
        <w:rPr>
          <w:rFonts w:ascii="Arial" w:hAnsi="Arial" w:cs="Arial"/>
          <w:sz w:val="24"/>
          <w:szCs w:val="24"/>
        </w:rPr>
        <w:t>del Regolamento (UE) 2016/679 del 27 aprile 2016 relativo alla protezione delle persone fisiche con riguardo al trattamento dei dati personali.</w:t>
      </w:r>
    </w:p>
    <w:p w14:paraId="74829911" w14:textId="77777777" w:rsidR="0033266F" w:rsidRDefault="0033266F" w:rsidP="00EE0637">
      <w:pPr>
        <w:autoSpaceDE w:val="0"/>
        <w:autoSpaceDN w:val="0"/>
        <w:adjustRightInd w:val="0"/>
        <w:spacing w:after="0" w:line="240" w:lineRule="auto"/>
        <w:jc w:val="both"/>
        <w:rPr>
          <w:rFonts w:ascii="Arial" w:hAnsi="Arial" w:cs="Arial"/>
          <w:b/>
          <w:sz w:val="28"/>
          <w:szCs w:val="28"/>
        </w:rPr>
      </w:pPr>
    </w:p>
    <w:p w14:paraId="513724D3" w14:textId="77777777" w:rsidR="00EE0637" w:rsidRPr="00EE0637" w:rsidRDefault="00EE0637" w:rsidP="00EE0637">
      <w:pPr>
        <w:autoSpaceDE w:val="0"/>
        <w:autoSpaceDN w:val="0"/>
        <w:adjustRightInd w:val="0"/>
        <w:spacing w:after="0" w:line="240" w:lineRule="auto"/>
        <w:jc w:val="both"/>
        <w:rPr>
          <w:rFonts w:ascii="Arial" w:hAnsi="Arial" w:cs="Arial"/>
          <w:b/>
          <w:sz w:val="28"/>
          <w:szCs w:val="28"/>
        </w:rPr>
      </w:pPr>
      <w:r w:rsidRPr="00EE0637">
        <w:rPr>
          <w:rFonts w:ascii="Arial" w:hAnsi="Arial" w:cs="Arial"/>
          <w:b/>
          <w:sz w:val="28"/>
          <w:szCs w:val="28"/>
        </w:rPr>
        <w:t>1</w:t>
      </w:r>
      <w:r w:rsidR="0033266F">
        <w:rPr>
          <w:rFonts w:ascii="Arial" w:hAnsi="Arial" w:cs="Arial"/>
          <w:b/>
          <w:sz w:val="28"/>
          <w:szCs w:val="28"/>
        </w:rPr>
        <w:t>2</w:t>
      </w:r>
      <w:r w:rsidRPr="00EE0637">
        <w:rPr>
          <w:rFonts w:ascii="Arial" w:hAnsi="Arial" w:cs="Arial"/>
          <w:b/>
          <w:sz w:val="28"/>
          <w:szCs w:val="28"/>
        </w:rPr>
        <w:t>. CONTROVERSIE</w:t>
      </w:r>
    </w:p>
    <w:p w14:paraId="4B8C9209" w14:textId="3FFE14DC" w:rsidR="00EE0637" w:rsidRDefault="00094278" w:rsidP="00094278">
      <w:pPr>
        <w:autoSpaceDE w:val="0"/>
        <w:autoSpaceDN w:val="0"/>
        <w:adjustRightInd w:val="0"/>
        <w:spacing w:after="0" w:line="240" w:lineRule="auto"/>
        <w:rPr>
          <w:rFonts w:ascii="Arial" w:hAnsi="Arial" w:cs="Arial"/>
          <w:sz w:val="24"/>
          <w:szCs w:val="24"/>
        </w:rPr>
      </w:pPr>
      <w:r w:rsidRPr="00094278">
        <w:rPr>
          <w:rFonts w:ascii="Arial" w:hAnsi="Arial" w:cs="Arial"/>
          <w:sz w:val="24"/>
          <w:szCs w:val="24"/>
        </w:rPr>
        <w:t xml:space="preserve">Per tutto quanto non previsto dal presente Regolamento e dagli altri documenti </w:t>
      </w:r>
      <w:r w:rsidR="00DA713D" w:rsidRPr="00094278">
        <w:rPr>
          <w:rFonts w:ascii="Arial" w:hAnsi="Arial" w:cs="Arial"/>
          <w:sz w:val="24"/>
          <w:szCs w:val="24"/>
        </w:rPr>
        <w:t>contrattuali, nell’eventualità</w:t>
      </w:r>
      <w:r w:rsidRPr="00094278">
        <w:rPr>
          <w:rFonts w:ascii="Arial" w:hAnsi="Arial" w:cs="Arial"/>
          <w:sz w:val="24"/>
          <w:szCs w:val="24"/>
        </w:rPr>
        <w:t xml:space="preserve"> che sorgano problemi di responsabilità civile relativamente al servizio di </w:t>
      </w:r>
      <w:r w:rsidR="00DA713D" w:rsidRPr="00094278">
        <w:rPr>
          <w:rFonts w:ascii="Arial" w:hAnsi="Arial" w:cs="Arial"/>
          <w:sz w:val="24"/>
          <w:szCs w:val="24"/>
        </w:rPr>
        <w:t>Ispezione svolto</w:t>
      </w:r>
      <w:r w:rsidRPr="00094278">
        <w:rPr>
          <w:rFonts w:ascii="Arial" w:hAnsi="Arial" w:cs="Arial"/>
          <w:sz w:val="24"/>
          <w:szCs w:val="24"/>
        </w:rPr>
        <w:t xml:space="preserve"> o da parte del Committente, si farà riferimento a quanto </w:t>
      </w:r>
      <w:r>
        <w:rPr>
          <w:rFonts w:ascii="Arial" w:hAnsi="Arial" w:cs="Arial"/>
          <w:sz w:val="24"/>
          <w:szCs w:val="24"/>
        </w:rPr>
        <w:t>e</w:t>
      </w:r>
      <w:r w:rsidRPr="00094278">
        <w:rPr>
          <w:rFonts w:ascii="Arial" w:hAnsi="Arial" w:cs="Arial"/>
          <w:sz w:val="24"/>
          <w:szCs w:val="24"/>
        </w:rPr>
        <w:t xml:space="preserve">spresso dal </w:t>
      </w:r>
      <w:r w:rsidR="00AD2EB4" w:rsidRPr="00094278">
        <w:rPr>
          <w:rFonts w:ascii="Arial" w:hAnsi="Arial" w:cs="Arial"/>
          <w:sz w:val="24"/>
          <w:szCs w:val="24"/>
        </w:rPr>
        <w:t>Codice civile</w:t>
      </w:r>
      <w:r w:rsidRPr="00094278">
        <w:rPr>
          <w:rFonts w:ascii="Arial" w:hAnsi="Arial" w:cs="Arial"/>
          <w:sz w:val="24"/>
          <w:szCs w:val="24"/>
        </w:rPr>
        <w:t xml:space="preserve"> e dalle leggi vigenti nella materia specifica.</w:t>
      </w:r>
    </w:p>
    <w:p w14:paraId="6ACB45DF" w14:textId="77777777" w:rsidR="00D92AFA" w:rsidRDefault="00D92AFA" w:rsidP="00094278">
      <w:pPr>
        <w:autoSpaceDE w:val="0"/>
        <w:autoSpaceDN w:val="0"/>
        <w:adjustRightInd w:val="0"/>
        <w:spacing w:after="0" w:line="240" w:lineRule="auto"/>
        <w:rPr>
          <w:rFonts w:ascii="Arial" w:hAnsi="Arial" w:cs="Arial"/>
          <w:sz w:val="24"/>
          <w:szCs w:val="24"/>
        </w:rPr>
      </w:pPr>
    </w:p>
    <w:p w14:paraId="13447DB7" w14:textId="77777777" w:rsidR="00EE0637" w:rsidRDefault="00EE0637" w:rsidP="00EE0637">
      <w:pPr>
        <w:autoSpaceDE w:val="0"/>
        <w:autoSpaceDN w:val="0"/>
        <w:adjustRightInd w:val="0"/>
        <w:spacing w:after="0" w:line="240" w:lineRule="auto"/>
        <w:jc w:val="both"/>
        <w:rPr>
          <w:rFonts w:ascii="Arial" w:hAnsi="Arial" w:cs="Arial"/>
          <w:b/>
          <w:sz w:val="28"/>
          <w:szCs w:val="28"/>
        </w:rPr>
      </w:pPr>
      <w:bookmarkStart w:id="12" w:name="_Hlk535933927"/>
      <w:r w:rsidRPr="00EE0637">
        <w:rPr>
          <w:rFonts w:ascii="Arial" w:hAnsi="Arial" w:cs="Arial"/>
          <w:b/>
          <w:sz w:val="28"/>
          <w:szCs w:val="28"/>
        </w:rPr>
        <w:t>12. FORO COMPETENTE</w:t>
      </w:r>
    </w:p>
    <w:bookmarkEnd w:id="12"/>
    <w:p w14:paraId="45979924" w14:textId="7ED079EB" w:rsidR="0096399C" w:rsidRPr="00BE4E3F" w:rsidRDefault="0096399C" w:rsidP="0096399C">
      <w:pPr>
        <w:autoSpaceDE w:val="0"/>
        <w:autoSpaceDN w:val="0"/>
        <w:adjustRightInd w:val="0"/>
        <w:spacing w:after="0" w:line="240" w:lineRule="auto"/>
        <w:jc w:val="both"/>
        <w:rPr>
          <w:rFonts w:ascii="Arial" w:hAnsi="Arial" w:cs="Arial"/>
          <w:sz w:val="24"/>
          <w:szCs w:val="24"/>
        </w:rPr>
      </w:pPr>
      <w:r w:rsidRPr="00BE4E3F">
        <w:rPr>
          <w:rFonts w:ascii="Arial" w:hAnsi="Arial" w:cs="Arial"/>
          <w:sz w:val="24"/>
          <w:szCs w:val="24"/>
        </w:rPr>
        <w:t>La risoluzione di eventuali contenziosi insorti tra le parti, direttamente o indirettamente, per l’applicazione o per l’interpretazione dell’operato d’ispezione di Studio MS OI, è devoluta esclusivamente al lodo di un collegio arbitrale secondo la procedura di arbitrato irrituale.</w:t>
      </w:r>
    </w:p>
    <w:p w14:paraId="63DAD4BD" w14:textId="77777777" w:rsidR="0096399C" w:rsidRPr="00BE4E3F" w:rsidRDefault="0096399C" w:rsidP="0096399C">
      <w:pPr>
        <w:autoSpaceDE w:val="0"/>
        <w:autoSpaceDN w:val="0"/>
        <w:adjustRightInd w:val="0"/>
        <w:spacing w:after="0" w:line="240" w:lineRule="auto"/>
        <w:jc w:val="both"/>
        <w:rPr>
          <w:rFonts w:ascii="Arial" w:hAnsi="Arial" w:cs="Arial"/>
          <w:sz w:val="24"/>
          <w:szCs w:val="24"/>
        </w:rPr>
      </w:pPr>
      <w:r w:rsidRPr="00BE4E3F">
        <w:rPr>
          <w:rFonts w:ascii="Arial" w:hAnsi="Arial" w:cs="Arial"/>
          <w:sz w:val="24"/>
          <w:szCs w:val="24"/>
        </w:rPr>
        <w:t>Tale collegio è composto da tre membri, due dei quali nominati dalle parti, uno per ciascuna, ed il terzo, con funzione di presidente del collegio arbitrale, da due arbitri nominati dalle parti.</w:t>
      </w:r>
    </w:p>
    <w:p w14:paraId="5D204E9E" w14:textId="77777777" w:rsidR="0096399C" w:rsidRPr="00BE4E3F" w:rsidRDefault="0096399C" w:rsidP="0096399C">
      <w:pPr>
        <w:autoSpaceDE w:val="0"/>
        <w:autoSpaceDN w:val="0"/>
        <w:adjustRightInd w:val="0"/>
        <w:spacing w:after="0" w:line="240" w:lineRule="auto"/>
        <w:jc w:val="both"/>
        <w:rPr>
          <w:rFonts w:ascii="Arial" w:hAnsi="Arial" w:cs="Arial"/>
          <w:sz w:val="24"/>
          <w:szCs w:val="24"/>
        </w:rPr>
      </w:pPr>
      <w:r w:rsidRPr="00BE4E3F">
        <w:rPr>
          <w:rFonts w:ascii="Arial" w:hAnsi="Arial" w:cs="Arial"/>
          <w:sz w:val="24"/>
          <w:szCs w:val="24"/>
        </w:rPr>
        <w:t>In mancanza di accordo l’arbitro viene nominato dalla CCIAA di Firenze. Le spese dell’arbitrato sono a carico del soccombente. La sede dell’arbitrato è Firenze.</w:t>
      </w:r>
    </w:p>
    <w:p w14:paraId="3B74FC2F" w14:textId="77777777" w:rsidR="0071500A" w:rsidRPr="00BE4E3F" w:rsidRDefault="0071500A" w:rsidP="00094278">
      <w:pPr>
        <w:autoSpaceDE w:val="0"/>
        <w:autoSpaceDN w:val="0"/>
        <w:adjustRightInd w:val="0"/>
        <w:spacing w:after="0" w:line="240" w:lineRule="auto"/>
        <w:jc w:val="both"/>
        <w:rPr>
          <w:rFonts w:ascii="Arial" w:hAnsi="Arial" w:cs="Arial"/>
          <w:sz w:val="24"/>
          <w:szCs w:val="24"/>
        </w:rPr>
      </w:pPr>
    </w:p>
    <w:p w14:paraId="11FB696C" w14:textId="77777777" w:rsidR="0071500A" w:rsidRPr="00BE4E3F" w:rsidRDefault="0071500A" w:rsidP="00094278">
      <w:pPr>
        <w:autoSpaceDE w:val="0"/>
        <w:autoSpaceDN w:val="0"/>
        <w:adjustRightInd w:val="0"/>
        <w:spacing w:after="0" w:line="240" w:lineRule="auto"/>
        <w:jc w:val="both"/>
        <w:rPr>
          <w:rFonts w:ascii="Arial" w:hAnsi="Arial" w:cs="Arial"/>
          <w:sz w:val="24"/>
          <w:szCs w:val="24"/>
        </w:rPr>
      </w:pPr>
    </w:p>
    <w:p w14:paraId="75081F9C" w14:textId="77777777" w:rsidR="003D48A2" w:rsidRPr="00BE4E3F" w:rsidRDefault="003D48A2" w:rsidP="00094278">
      <w:pPr>
        <w:autoSpaceDE w:val="0"/>
        <w:autoSpaceDN w:val="0"/>
        <w:adjustRightInd w:val="0"/>
        <w:spacing w:after="0" w:line="240" w:lineRule="auto"/>
        <w:jc w:val="both"/>
        <w:rPr>
          <w:rFonts w:ascii="Arial" w:hAnsi="Arial" w:cs="Arial"/>
          <w:sz w:val="24"/>
          <w:szCs w:val="24"/>
        </w:rPr>
      </w:pPr>
    </w:p>
    <w:p w14:paraId="53B19989" w14:textId="77777777" w:rsidR="003D48A2" w:rsidRPr="00BE4E3F" w:rsidRDefault="003D48A2" w:rsidP="00094278">
      <w:pPr>
        <w:autoSpaceDE w:val="0"/>
        <w:autoSpaceDN w:val="0"/>
        <w:adjustRightInd w:val="0"/>
        <w:spacing w:after="0" w:line="240" w:lineRule="auto"/>
        <w:jc w:val="both"/>
        <w:rPr>
          <w:rFonts w:ascii="Arial" w:hAnsi="Arial" w:cs="Arial"/>
          <w:sz w:val="24"/>
          <w:szCs w:val="24"/>
        </w:rPr>
      </w:pPr>
    </w:p>
    <w:p w14:paraId="5F5BEBF8" w14:textId="77777777" w:rsidR="003D48A2" w:rsidRPr="00BE4E3F" w:rsidRDefault="003D48A2" w:rsidP="00094278">
      <w:pPr>
        <w:autoSpaceDE w:val="0"/>
        <w:autoSpaceDN w:val="0"/>
        <w:adjustRightInd w:val="0"/>
        <w:spacing w:after="0" w:line="240" w:lineRule="auto"/>
        <w:jc w:val="both"/>
        <w:rPr>
          <w:rFonts w:ascii="Arial" w:hAnsi="Arial" w:cs="Arial"/>
          <w:sz w:val="24"/>
          <w:szCs w:val="24"/>
        </w:rPr>
      </w:pPr>
    </w:p>
    <w:p w14:paraId="647862B5" w14:textId="77777777" w:rsidR="003D48A2" w:rsidRPr="00BE4E3F" w:rsidRDefault="003D48A2" w:rsidP="00094278">
      <w:pPr>
        <w:autoSpaceDE w:val="0"/>
        <w:autoSpaceDN w:val="0"/>
        <w:adjustRightInd w:val="0"/>
        <w:spacing w:after="0" w:line="240" w:lineRule="auto"/>
        <w:jc w:val="both"/>
        <w:rPr>
          <w:rFonts w:ascii="Arial" w:hAnsi="Arial" w:cs="Arial"/>
          <w:sz w:val="24"/>
          <w:szCs w:val="24"/>
        </w:rPr>
      </w:pPr>
    </w:p>
    <w:p w14:paraId="796F9CE1" w14:textId="77777777" w:rsidR="003D48A2" w:rsidRPr="00BE4E3F" w:rsidRDefault="003D48A2" w:rsidP="00094278">
      <w:pPr>
        <w:autoSpaceDE w:val="0"/>
        <w:autoSpaceDN w:val="0"/>
        <w:adjustRightInd w:val="0"/>
        <w:spacing w:after="0" w:line="240" w:lineRule="auto"/>
        <w:jc w:val="both"/>
        <w:rPr>
          <w:rFonts w:ascii="Arial" w:hAnsi="Arial" w:cs="Arial"/>
          <w:sz w:val="24"/>
          <w:szCs w:val="24"/>
        </w:rPr>
      </w:pPr>
    </w:p>
    <w:p w14:paraId="49E26FDB" w14:textId="77777777" w:rsidR="000A6A5D" w:rsidRPr="00BE4E3F" w:rsidRDefault="000A6A5D" w:rsidP="00094278">
      <w:pPr>
        <w:autoSpaceDE w:val="0"/>
        <w:autoSpaceDN w:val="0"/>
        <w:adjustRightInd w:val="0"/>
        <w:spacing w:after="0" w:line="240" w:lineRule="auto"/>
        <w:jc w:val="both"/>
        <w:rPr>
          <w:rFonts w:ascii="Arial" w:hAnsi="Arial" w:cs="Arial"/>
          <w:sz w:val="24"/>
          <w:szCs w:val="24"/>
        </w:rPr>
      </w:pPr>
    </w:p>
    <w:p w14:paraId="0EE9F1D0" w14:textId="77777777" w:rsidR="000A6A5D" w:rsidRPr="00BE4E3F" w:rsidRDefault="000A6A5D" w:rsidP="00094278">
      <w:pPr>
        <w:autoSpaceDE w:val="0"/>
        <w:autoSpaceDN w:val="0"/>
        <w:adjustRightInd w:val="0"/>
        <w:spacing w:after="0" w:line="240" w:lineRule="auto"/>
        <w:jc w:val="both"/>
        <w:rPr>
          <w:rFonts w:ascii="Arial" w:hAnsi="Arial" w:cs="Arial"/>
          <w:sz w:val="24"/>
          <w:szCs w:val="24"/>
        </w:rPr>
      </w:pPr>
    </w:p>
    <w:p w14:paraId="3FEE7674" w14:textId="77777777" w:rsidR="000A6A5D" w:rsidRPr="00BE4E3F" w:rsidRDefault="000A6A5D" w:rsidP="00094278">
      <w:pPr>
        <w:autoSpaceDE w:val="0"/>
        <w:autoSpaceDN w:val="0"/>
        <w:adjustRightInd w:val="0"/>
        <w:spacing w:after="0" w:line="240" w:lineRule="auto"/>
        <w:jc w:val="both"/>
        <w:rPr>
          <w:rFonts w:ascii="Arial" w:hAnsi="Arial" w:cs="Arial"/>
          <w:sz w:val="24"/>
          <w:szCs w:val="24"/>
        </w:rPr>
      </w:pPr>
    </w:p>
    <w:p w14:paraId="3A431B54" w14:textId="77777777" w:rsidR="000A6A5D" w:rsidRPr="00BE4E3F" w:rsidRDefault="000A6A5D" w:rsidP="00094278">
      <w:pPr>
        <w:autoSpaceDE w:val="0"/>
        <w:autoSpaceDN w:val="0"/>
        <w:adjustRightInd w:val="0"/>
        <w:spacing w:after="0" w:line="240" w:lineRule="auto"/>
        <w:jc w:val="both"/>
        <w:rPr>
          <w:rFonts w:ascii="Arial" w:hAnsi="Arial" w:cs="Arial"/>
          <w:sz w:val="24"/>
          <w:szCs w:val="24"/>
        </w:rPr>
      </w:pPr>
    </w:p>
    <w:p w14:paraId="3B7C4187" w14:textId="77777777" w:rsidR="000A6A5D" w:rsidRPr="00BE4E3F" w:rsidRDefault="000A6A5D" w:rsidP="00094278">
      <w:pPr>
        <w:autoSpaceDE w:val="0"/>
        <w:autoSpaceDN w:val="0"/>
        <w:adjustRightInd w:val="0"/>
        <w:spacing w:after="0" w:line="240" w:lineRule="auto"/>
        <w:jc w:val="both"/>
        <w:rPr>
          <w:rFonts w:ascii="Arial" w:hAnsi="Arial" w:cs="Arial"/>
          <w:sz w:val="24"/>
          <w:szCs w:val="24"/>
        </w:rPr>
      </w:pPr>
    </w:p>
    <w:p w14:paraId="28EAB3FB" w14:textId="77777777" w:rsidR="000A6A5D" w:rsidRPr="00BE4E3F" w:rsidRDefault="000A6A5D" w:rsidP="00094278">
      <w:pPr>
        <w:autoSpaceDE w:val="0"/>
        <w:autoSpaceDN w:val="0"/>
        <w:adjustRightInd w:val="0"/>
        <w:spacing w:after="0" w:line="240" w:lineRule="auto"/>
        <w:jc w:val="both"/>
        <w:rPr>
          <w:rFonts w:ascii="Arial" w:hAnsi="Arial" w:cs="Arial"/>
          <w:sz w:val="24"/>
          <w:szCs w:val="24"/>
        </w:rPr>
      </w:pPr>
    </w:p>
    <w:p w14:paraId="4F077927" w14:textId="77777777" w:rsidR="000A6A5D" w:rsidRPr="00BE4E3F" w:rsidRDefault="000A6A5D" w:rsidP="00094278">
      <w:pPr>
        <w:autoSpaceDE w:val="0"/>
        <w:autoSpaceDN w:val="0"/>
        <w:adjustRightInd w:val="0"/>
        <w:spacing w:after="0" w:line="240" w:lineRule="auto"/>
        <w:jc w:val="both"/>
        <w:rPr>
          <w:rFonts w:ascii="Arial" w:hAnsi="Arial" w:cs="Arial"/>
          <w:sz w:val="24"/>
          <w:szCs w:val="24"/>
        </w:rPr>
      </w:pPr>
    </w:p>
    <w:p w14:paraId="6CBFA641" w14:textId="77777777" w:rsidR="003D48A2" w:rsidRPr="00BE4E3F" w:rsidRDefault="003D48A2" w:rsidP="00094278">
      <w:pPr>
        <w:autoSpaceDE w:val="0"/>
        <w:autoSpaceDN w:val="0"/>
        <w:adjustRightInd w:val="0"/>
        <w:spacing w:after="0" w:line="240" w:lineRule="auto"/>
        <w:jc w:val="both"/>
        <w:rPr>
          <w:rFonts w:ascii="Arial" w:hAnsi="Arial" w:cs="Arial"/>
          <w:sz w:val="24"/>
          <w:szCs w:val="24"/>
        </w:rPr>
      </w:pPr>
    </w:p>
    <w:p w14:paraId="0F5A0AB2" w14:textId="77777777" w:rsidR="0071500A" w:rsidRPr="00BE4E3F" w:rsidRDefault="0071500A" w:rsidP="0071500A">
      <w:pPr>
        <w:autoSpaceDE w:val="0"/>
        <w:autoSpaceDN w:val="0"/>
        <w:adjustRightInd w:val="0"/>
        <w:spacing w:after="0" w:line="240" w:lineRule="auto"/>
        <w:jc w:val="both"/>
        <w:rPr>
          <w:rFonts w:ascii="Arial" w:eastAsia="Times New Roman" w:hAnsi="Arial" w:cs="Arial"/>
          <w:b/>
          <w:bCs/>
          <w:sz w:val="24"/>
          <w:szCs w:val="24"/>
          <w:lang w:eastAsia="ar-SA"/>
        </w:rPr>
      </w:pPr>
      <w:bookmarkStart w:id="13" w:name="_Hlk535934000"/>
      <w:r w:rsidRPr="00BE4E3F">
        <w:rPr>
          <w:rFonts w:ascii="Arial" w:hAnsi="Arial" w:cs="Arial"/>
          <w:b/>
          <w:sz w:val="28"/>
          <w:szCs w:val="28"/>
        </w:rPr>
        <w:t xml:space="preserve">13. </w:t>
      </w:r>
      <w:r w:rsidRPr="00BE4E3F">
        <w:rPr>
          <w:rFonts w:ascii="Arial" w:eastAsia="Times New Roman" w:hAnsi="Arial" w:cs="Arial"/>
          <w:b/>
          <w:bCs/>
          <w:sz w:val="28"/>
          <w:szCs w:val="28"/>
          <w:lang w:eastAsia="ar-SA"/>
        </w:rPr>
        <w:t>ACCETTAZIONE DEL PRESENTE REGOLAMENTO</w:t>
      </w:r>
    </w:p>
    <w:bookmarkEnd w:id="13"/>
    <w:p w14:paraId="0C59048A" w14:textId="77777777" w:rsidR="0071500A" w:rsidRPr="00BE4E3F" w:rsidRDefault="0071500A" w:rsidP="005C7EAD">
      <w:pPr>
        <w:widowControl w:val="0"/>
        <w:suppressAutoHyphens/>
        <w:autoSpaceDE w:val="0"/>
        <w:spacing w:before="324" w:after="0" w:line="480" w:lineRule="auto"/>
        <w:jc w:val="both"/>
        <w:rPr>
          <w:rFonts w:ascii="Arial" w:eastAsia="Times New Roman" w:hAnsi="Arial" w:cs="Arial"/>
          <w:sz w:val="24"/>
          <w:szCs w:val="24"/>
          <w:lang w:eastAsia="ar-SA"/>
        </w:rPr>
      </w:pPr>
      <w:r w:rsidRPr="00BE4E3F">
        <w:rPr>
          <w:rFonts w:ascii="Arial" w:eastAsia="Times New Roman" w:hAnsi="Arial" w:cs="Arial"/>
          <w:sz w:val="24"/>
          <w:szCs w:val="24"/>
          <w:lang w:eastAsia="ar-SA"/>
        </w:rPr>
        <w:t>L’Organizzazione/Azienda…………………</w:t>
      </w:r>
      <w:r w:rsidR="00AD2EB4" w:rsidRPr="00BE4E3F">
        <w:rPr>
          <w:rFonts w:ascii="Arial" w:eastAsia="Times New Roman" w:hAnsi="Arial" w:cs="Arial"/>
          <w:sz w:val="24"/>
          <w:szCs w:val="24"/>
          <w:lang w:eastAsia="ar-SA"/>
        </w:rPr>
        <w:t>……</w:t>
      </w:r>
      <w:r w:rsidRPr="00BE4E3F">
        <w:rPr>
          <w:rFonts w:ascii="Arial" w:eastAsia="Times New Roman" w:hAnsi="Arial" w:cs="Arial"/>
          <w:sz w:val="24"/>
          <w:szCs w:val="24"/>
          <w:lang w:eastAsia="ar-SA"/>
        </w:rPr>
        <w:t>…………………...........................</w:t>
      </w:r>
    </w:p>
    <w:p w14:paraId="4E0FEC9C" w14:textId="77777777" w:rsidR="0033266F" w:rsidRPr="00BE4E3F" w:rsidRDefault="0071500A" w:rsidP="0033266F">
      <w:pPr>
        <w:widowControl w:val="0"/>
        <w:suppressAutoHyphens/>
        <w:autoSpaceDE w:val="0"/>
        <w:spacing w:after="0" w:line="240" w:lineRule="auto"/>
        <w:jc w:val="both"/>
        <w:rPr>
          <w:rFonts w:ascii="Arial" w:hAnsi="Arial" w:cs="Arial"/>
          <w:sz w:val="24"/>
          <w:szCs w:val="24"/>
        </w:rPr>
      </w:pPr>
      <w:r w:rsidRPr="00BE4E3F">
        <w:rPr>
          <w:rFonts w:ascii="Arial" w:hAnsi="Arial" w:cs="Arial"/>
          <w:sz w:val="24"/>
          <w:szCs w:val="24"/>
        </w:rPr>
        <w:t>dichiara di aver attentamente letto e di approvare le condizioni riportate nel presente Regolamento per l'attività di Verificazione Periodica strumenti di pesatura.</w:t>
      </w:r>
    </w:p>
    <w:p w14:paraId="53F50BA4" w14:textId="77777777" w:rsidR="0033266F" w:rsidRPr="00BE4E3F" w:rsidRDefault="0033266F" w:rsidP="0033266F">
      <w:pPr>
        <w:widowControl w:val="0"/>
        <w:suppressAutoHyphens/>
        <w:autoSpaceDE w:val="0"/>
        <w:spacing w:after="0" w:line="240" w:lineRule="auto"/>
        <w:jc w:val="both"/>
        <w:rPr>
          <w:rFonts w:ascii="Arial" w:hAnsi="Arial" w:cs="Arial"/>
          <w:sz w:val="24"/>
          <w:szCs w:val="24"/>
        </w:rPr>
      </w:pPr>
    </w:p>
    <w:p w14:paraId="7ACC6CCA" w14:textId="77777777" w:rsidR="0033266F" w:rsidRPr="00BE4E3F" w:rsidRDefault="0033266F" w:rsidP="0033266F">
      <w:pPr>
        <w:widowControl w:val="0"/>
        <w:suppressAutoHyphens/>
        <w:autoSpaceDE w:val="0"/>
        <w:spacing w:after="0" w:line="240" w:lineRule="auto"/>
        <w:jc w:val="both"/>
        <w:rPr>
          <w:rFonts w:ascii="Arial" w:hAnsi="Arial" w:cs="Arial"/>
          <w:sz w:val="24"/>
          <w:szCs w:val="24"/>
        </w:rPr>
      </w:pPr>
    </w:p>
    <w:p w14:paraId="0F7675E6" w14:textId="77777777" w:rsidR="0033266F" w:rsidRPr="00BE4E3F" w:rsidRDefault="0033266F" w:rsidP="0033266F">
      <w:pPr>
        <w:jc w:val="both"/>
        <w:rPr>
          <w:rFonts w:ascii="Arial" w:hAnsi="Arial" w:cs="Arial"/>
          <w:bCs/>
        </w:rPr>
      </w:pPr>
      <w:r w:rsidRPr="00BE4E3F">
        <w:rPr>
          <w:rFonts w:ascii="Arial" w:hAnsi="Arial" w:cs="Arial"/>
          <w:bCs/>
        </w:rPr>
        <w:t>……………………………………………………………………………</w:t>
      </w:r>
    </w:p>
    <w:p w14:paraId="4E95BD6A" w14:textId="77777777" w:rsidR="0033266F" w:rsidRPr="00BE4E3F" w:rsidRDefault="0033266F" w:rsidP="0033266F">
      <w:pPr>
        <w:widowControl w:val="0"/>
        <w:suppressAutoHyphens/>
        <w:autoSpaceDE w:val="0"/>
        <w:spacing w:after="0" w:line="240" w:lineRule="auto"/>
        <w:jc w:val="both"/>
        <w:rPr>
          <w:rFonts w:ascii="Arial" w:hAnsi="Arial" w:cs="Arial"/>
          <w:sz w:val="24"/>
          <w:szCs w:val="24"/>
        </w:rPr>
      </w:pPr>
    </w:p>
    <w:p w14:paraId="61906293" w14:textId="77777777" w:rsidR="0033266F" w:rsidRPr="00BE4E3F" w:rsidRDefault="0033266F" w:rsidP="0033266F">
      <w:pPr>
        <w:widowControl w:val="0"/>
        <w:suppressAutoHyphens/>
        <w:autoSpaceDE w:val="0"/>
        <w:spacing w:after="0" w:line="240" w:lineRule="auto"/>
        <w:jc w:val="both"/>
        <w:rPr>
          <w:rFonts w:ascii="Arial" w:hAnsi="Arial" w:cs="Arial"/>
          <w:sz w:val="24"/>
          <w:szCs w:val="24"/>
        </w:rPr>
      </w:pPr>
    </w:p>
    <w:p w14:paraId="7B227DC9" w14:textId="77777777" w:rsidR="0071500A" w:rsidRPr="00BE4E3F" w:rsidRDefault="0033266F" w:rsidP="0033266F">
      <w:pPr>
        <w:widowControl w:val="0"/>
        <w:suppressAutoHyphens/>
        <w:autoSpaceDE w:val="0"/>
        <w:spacing w:after="0" w:line="240" w:lineRule="auto"/>
        <w:jc w:val="both"/>
        <w:rPr>
          <w:rFonts w:ascii="Arial" w:eastAsia="Times New Roman" w:hAnsi="Arial" w:cs="Arial"/>
          <w:sz w:val="24"/>
          <w:szCs w:val="24"/>
          <w:lang w:eastAsia="ar-SA"/>
        </w:rPr>
      </w:pPr>
      <w:r w:rsidRPr="00BE4E3F">
        <w:rPr>
          <w:rFonts w:ascii="Arial" w:hAnsi="Arial" w:cs="Arial"/>
          <w:bCs/>
        </w:rPr>
        <w:t xml:space="preserve">  Data   </w:t>
      </w:r>
      <w:r w:rsidRPr="00BE4E3F">
        <w:rPr>
          <w:rFonts w:ascii="Arial" w:hAnsi="Arial" w:cs="Arial"/>
          <w:bCs/>
        </w:rPr>
        <w:tab/>
      </w:r>
      <w:r w:rsidRPr="00BE4E3F">
        <w:rPr>
          <w:rFonts w:ascii="Arial" w:hAnsi="Arial" w:cs="Arial"/>
          <w:bCs/>
        </w:rPr>
        <w:tab/>
      </w:r>
      <w:r w:rsidRPr="00BE4E3F">
        <w:rPr>
          <w:rFonts w:ascii="Arial" w:hAnsi="Arial" w:cs="Arial"/>
          <w:bCs/>
        </w:rPr>
        <w:tab/>
      </w:r>
      <w:r w:rsidRPr="00BE4E3F">
        <w:rPr>
          <w:rFonts w:ascii="Arial" w:hAnsi="Arial" w:cs="Arial"/>
          <w:bCs/>
        </w:rPr>
        <w:tab/>
      </w:r>
      <w:r w:rsidRPr="00BE4E3F">
        <w:rPr>
          <w:rFonts w:ascii="Arial" w:hAnsi="Arial" w:cs="Arial"/>
          <w:bCs/>
        </w:rPr>
        <w:tab/>
      </w:r>
      <w:r w:rsidRPr="00BE4E3F">
        <w:rPr>
          <w:rFonts w:ascii="Arial" w:hAnsi="Arial" w:cs="Arial"/>
          <w:bCs/>
        </w:rPr>
        <w:tab/>
      </w:r>
      <w:r w:rsidRPr="00BE4E3F">
        <w:rPr>
          <w:rFonts w:ascii="Arial" w:hAnsi="Arial" w:cs="Arial"/>
          <w:bCs/>
        </w:rPr>
        <w:tab/>
      </w:r>
      <w:r w:rsidRPr="00BE4E3F">
        <w:rPr>
          <w:rFonts w:ascii="Arial" w:hAnsi="Arial" w:cs="Arial"/>
          <w:bCs/>
        </w:rPr>
        <w:tab/>
      </w:r>
      <w:r w:rsidR="0071500A" w:rsidRPr="00BE4E3F">
        <w:rPr>
          <w:rFonts w:ascii="Arial" w:eastAsia="Times New Roman" w:hAnsi="Arial" w:cs="Arial"/>
          <w:sz w:val="24"/>
          <w:szCs w:val="24"/>
          <w:lang w:eastAsia="ar-SA"/>
        </w:rPr>
        <w:t>Timbro e firma</w:t>
      </w:r>
      <w:r w:rsidRPr="00BE4E3F">
        <w:rPr>
          <w:rFonts w:ascii="Arial" w:eastAsia="Times New Roman" w:hAnsi="Arial" w:cs="Arial"/>
          <w:sz w:val="24"/>
          <w:szCs w:val="24"/>
          <w:lang w:eastAsia="ar-SA"/>
        </w:rPr>
        <w:t xml:space="preserve"> Cliente</w:t>
      </w:r>
    </w:p>
    <w:p w14:paraId="754086CC" w14:textId="77777777" w:rsidR="005C7EAD" w:rsidRPr="00BE4E3F" w:rsidRDefault="005C7EAD" w:rsidP="0071500A">
      <w:pPr>
        <w:widowControl w:val="0"/>
        <w:suppressAutoHyphens/>
        <w:autoSpaceDE w:val="0"/>
        <w:spacing w:before="324" w:after="0" w:line="480" w:lineRule="auto"/>
        <w:jc w:val="both"/>
        <w:rPr>
          <w:rFonts w:ascii="Arial" w:eastAsia="Times New Roman" w:hAnsi="Arial" w:cs="Arial"/>
          <w:sz w:val="24"/>
          <w:szCs w:val="24"/>
          <w:lang w:eastAsia="ar-SA"/>
        </w:rPr>
      </w:pPr>
    </w:p>
    <w:p w14:paraId="478026D6" w14:textId="77777777" w:rsidR="005C7EAD" w:rsidRPr="00BE4E3F" w:rsidRDefault="005C7EAD" w:rsidP="005C7EAD">
      <w:pPr>
        <w:autoSpaceDE w:val="0"/>
        <w:autoSpaceDN w:val="0"/>
        <w:adjustRightInd w:val="0"/>
        <w:spacing w:after="0" w:line="240" w:lineRule="auto"/>
        <w:jc w:val="both"/>
        <w:rPr>
          <w:rFonts w:ascii="Arial" w:hAnsi="Arial" w:cs="Arial"/>
          <w:b/>
          <w:sz w:val="28"/>
          <w:szCs w:val="28"/>
        </w:rPr>
      </w:pPr>
      <w:r w:rsidRPr="00BE4E3F">
        <w:rPr>
          <w:rFonts w:ascii="Arial" w:hAnsi="Arial" w:cs="Arial"/>
          <w:b/>
          <w:sz w:val="28"/>
          <w:szCs w:val="28"/>
        </w:rPr>
        <w:t>14.</w:t>
      </w:r>
      <w:r w:rsidRPr="00BE4E3F">
        <w:rPr>
          <w:rFonts w:ascii="Arial" w:hAnsi="Arial" w:cs="Arial"/>
          <w:b/>
          <w:sz w:val="28"/>
          <w:szCs w:val="28"/>
        </w:rPr>
        <w:tab/>
        <w:t>ACCETTAZIONE SPECIFICA CLAUSOLE VESSATORIE</w:t>
      </w:r>
    </w:p>
    <w:p w14:paraId="1A5EBAC8" w14:textId="77777777" w:rsidR="005C7EAD" w:rsidRPr="00BE4E3F" w:rsidRDefault="005C7EAD" w:rsidP="005C7EAD">
      <w:pPr>
        <w:rPr>
          <w:rFonts w:ascii="Arial" w:hAnsi="Arial" w:cs="Arial"/>
          <w:sz w:val="20"/>
          <w:szCs w:val="20"/>
        </w:rPr>
      </w:pPr>
    </w:p>
    <w:p w14:paraId="3F3058BB" w14:textId="77777777" w:rsidR="005C7EAD" w:rsidRPr="00BE4E3F" w:rsidRDefault="005C7EAD" w:rsidP="00A65B4A">
      <w:pPr>
        <w:spacing w:after="0" w:line="240" w:lineRule="auto"/>
        <w:jc w:val="both"/>
        <w:rPr>
          <w:rFonts w:ascii="Arial" w:hAnsi="Arial" w:cs="Arial"/>
          <w:u w:val="single"/>
        </w:rPr>
      </w:pPr>
      <w:r w:rsidRPr="00BE4E3F">
        <w:rPr>
          <w:rFonts w:ascii="Arial" w:hAnsi="Arial" w:cs="Arial"/>
          <w:u w:val="single"/>
        </w:rPr>
        <w:t xml:space="preserve">Ai sensi e per gli effetti di cui agli </w:t>
      </w:r>
      <w:r w:rsidRPr="00BE4E3F">
        <w:rPr>
          <w:rFonts w:ascii="Arial" w:hAnsi="Arial" w:cs="Arial"/>
          <w:bCs/>
          <w:u w:val="single"/>
        </w:rPr>
        <w:t xml:space="preserve">art. 1341 e 1342 Cod. </w:t>
      </w:r>
      <w:proofErr w:type="spellStart"/>
      <w:r w:rsidRPr="00BE4E3F">
        <w:rPr>
          <w:rFonts w:ascii="Arial" w:hAnsi="Arial" w:cs="Arial"/>
          <w:bCs/>
          <w:u w:val="single"/>
        </w:rPr>
        <w:t>Civ</w:t>
      </w:r>
      <w:proofErr w:type="spellEnd"/>
      <w:r w:rsidRPr="00BE4E3F">
        <w:rPr>
          <w:rFonts w:ascii="Arial" w:hAnsi="Arial" w:cs="Arial"/>
          <w:u w:val="single"/>
        </w:rPr>
        <w:t xml:space="preserve">., il </w:t>
      </w:r>
      <w:r w:rsidRPr="00BE4E3F">
        <w:rPr>
          <w:rFonts w:ascii="Arial" w:hAnsi="Arial" w:cs="Arial"/>
          <w:bCs/>
          <w:u w:val="single"/>
        </w:rPr>
        <w:t>Cliente</w:t>
      </w:r>
      <w:r w:rsidRPr="00BE4E3F">
        <w:rPr>
          <w:rFonts w:ascii="Arial" w:hAnsi="Arial" w:cs="Arial"/>
          <w:u w:val="single"/>
        </w:rPr>
        <w:t>, dopo averne presa attenta e specifica conoscenza e visione, approva ed accetta espressamente le seguenti clausole:</w:t>
      </w:r>
    </w:p>
    <w:p w14:paraId="3CC8E21D" w14:textId="77777777" w:rsidR="005C7EAD" w:rsidRPr="00BE4E3F" w:rsidRDefault="005C7EAD" w:rsidP="00A65B4A">
      <w:pPr>
        <w:spacing w:after="0" w:line="240" w:lineRule="auto"/>
        <w:jc w:val="both"/>
        <w:rPr>
          <w:rFonts w:ascii="Arial" w:hAnsi="Arial" w:cs="Arial"/>
          <w:bCs/>
          <w:u w:val="single"/>
        </w:rPr>
      </w:pPr>
      <w:r w:rsidRPr="00BE4E3F">
        <w:rPr>
          <w:rFonts w:ascii="Arial" w:hAnsi="Arial" w:cs="Arial"/>
          <w:bCs/>
          <w:u w:val="single"/>
        </w:rPr>
        <w:t xml:space="preserve">§ </w:t>
      </w:r>
      <w:r w:rsidR="00A65B4A" w:rsidRPr="00BE4E3F">
        <w:rPr>
          <w:rFonts w:ascii="Arial" w:hAnsi="Arial" w:cs="Arial"/>
          <w:bCs/>
          <w:u w:val="single"/>
        </w:rPr>
        <w:t>4.2.1. Richiesta di ispezione</w:t>
      </w:r>
    </w:p>
    <w:p w14:paraId="019746C2" w14:textId="77777777" w:rsidR="005C7EAD" w:rsidRPr="00BE4E3F" w:rsidRDefault="005C7EAD" w:rsidP="00A65B4A">
      <w:pPr>
        <w:spacing w:after="0" w:line="240" w:lineRule="auto"/>
        <w:jc w:val="both"/>
        <w:rPr>
          <w:rFonts w:ascii="Arial" w:hAnsi="Arial" w:cs="Arial"/>
          <w:u w:val="single"/>
        </w:rPr>
      </w:pPr>
      <w:r w:rsidRPr="00BE4E3F">
        <w:rPr>
          <w:rFonts w:ascii="Arial" w:hAnsi="Arial" w:cs="Arial"/>
          <w:bCs/>
          <w:u w:val="single"/>
        </w:rPr>
        <w:t xml:space="preserve">§ </w:t>
      </w:r>
      <w:r w:rsidR="0033266F" w:rsidRPr="00BE4E3F">
        <w:rPr>
          <w:rFonts w:ascii="Arial" w:hAnsi="Arial" w:cs="Arial"/>
          <w:bCs/>
          <w:u w:val="single"/>
        </w:rPr>
        <w:t>6</w:t>
      </w:r>
      <w:r w:rsidRPr="00BE4E3F">
        <w:rPr>
          <w:rFonts w:ascii="Arial" w:hAnsi="Arial" w:cs="Arial"/>
          <w:bCs/>
          <w:u w:val="single"/>
        </w:rPr>
        <w:t>.   Riservatezza</w:t>
      </w:r>
    </w:p>
    <w:p w14:paraId="23823A40" w14:textId="77777777" w:rsidR="00A65B4A" w:rsidRPr="00BE4E3F" w:rsidRDefault="00A65B4A" w:rsidP="00A65B4A">
      <w:pPr>
        <w:spacing w:after="0" w:line="240" w:lineRule="auto"/>
        <w:jc w:val="both"/>
        <w:rPr>
          <w:rFonts w:ascii="Arial" w:hAnsi="Arial" w:cs="Arial"/>
          <w:bCs/>
          <w:u w:val="single"/>
        </w:rPr>
      </w:pPr>
      <w:r w:rsidRPr="00BE4E3F">
        <w:rPr>
          <w:rFonts w:ascii="Arial" w:hAnsi="Arial" w:cs="Arial"/>
          <w:bCs/>
          <w:u w:val="single"/>
        </w:rPr>
        <w:t xml:space="preserve">§ </w:t>
      </w:r>
      <w:r w:rsidR="0033266F" w:rsidRPr="00BE4E3F">
        <w:rPr>
          <w:rFonts w:ascii="Arial" w:hAnsi="Arial" w:cs="Arial"/>
          <w:bCs/>
          <w:u w:val="single"/>
        </w:rPr>
        <w:t>8</w:t>
      </w:r>
      <w:r w:rsidRPr="00BE4E3F">
        <w:rPr>
          <w:rFonts w:ascii="Arial" w:hAnsi="Arial" w:cs="Arial"/>
          <w:bCs/>
          <w:u w:val="single"/>
        </w:rPr>
        <w:t xml:space="preserve">.   Diritti e doveri del cliente </w:t>
      </w:r>
      <w:r w:rsidR="00AD2EB4" w:rsidRPr="00BE4E3F">
        <w:rPr>
          <w:rFonts w:ascii="Arial" w:hAnsi="Arial" w:cs="Arial"/>
          <w:bCs/>
          <w:u w:val="single"/>
        </w:rPr>
        <w:t>e di</w:t>
      </w:r>
      <w:r w:rsidRPr="00BE4E3F">
        <w:rPr>
          <w:rFonts w:ascii="Arial" w:hAnsi="Arial" w:cs="Arial"/>
          <w:bCs/>
          <w:u w:val="single"/>
        </w:rPr>
        <w:t xml:space="preserve"> STUDIO MS O.I.</w:t>
      </w:r>
    </w:p>
    <w:p w14:paraId="56015E73" w14:textId="16FC571A" w:rsidR="005C7EAD" w:rsidRPr="00BE4E3F" w:rsidRDefault="005C7EAD" w:rsidP="00A65B4A">
      <w:pPr>
        <w:spacing w:after="0" w:line="240" w:lineRule="auto"/>
        <w:jc w:val="both"/>
        <w:rPr>
          <w:rFonts w:ascii="Arial" w:hAnsi="Arial" w:cs="Arial"/>
          <w:bCs/>
          <w:u w:val="single"/>
        </w:rPr>
      </w:pPr>
      <w:r w:rsidRPr="00BE4E3F">
        <w:rPr>
          <w:rFonts w:ascii="Arial" w:hAnsi="Arial" w:cs="Arial"/>
          <w:bCs/>
          <w:u w:val="single"/>
        </w:rPr>
        <w:t xml:space="preserve">§ </w:t>
      </w:r>
      <w:r w:rsidR="00DA713D" w:rsidRPr="00BE4E3F">
        <w:rPr>
          <w:rFonts w:ascii="Arial" w:hAnsi="Arial" w:cs="Arial"/>
          <w:bCs/>
          <w:u w:val="single"/>
        </w:rPr>
        <w:t>11. Controversie</w:t>
      </w:r>
    </w:p>
    <w:p w14:paraId="0D9145C6" w14:textId="77777777" w:rsidR="00A65B4A" w:rsidRPr="00BE4E3F" w:rsidRDefault="00A65B4A" w:rsidP="00A65B4A">
      <w:pPr>
        <w:spacing w:after="0" w:line="240" w:lineRule="auto"/>
        <w:jc w:val="both"/>
        <w:rPr>
          <w:rFonts w:ascii="Arial" w:hAnsi="Arial" w:cs="Arial"/>
          <w:bCs/>
          <w:u w:val="single"/>
        </w:rPr>
      </w:pPr>
      <w:r w:rsidRPr="00BE4E3F">
        <w:rPr>
          <w:rFonts w:ascii="Arial" w:hAnsi="Arial" w:cs="Arial"/>
          <w:bCs/>
          <w:u w:val="single"/>
        </w:rPr>
        <w:t>§ 12. Foro Competente</w:t>
      </w:r>
    </w:p>
    <w:p w14:paraId="192E6C96" w14:textId="77777777" w:rsidR="005C7EAD" w:rsidRPr="00BE4E3F" w:rsidRDefault="005C7EAD" w:rsidP="005C7EAD">
      <w:pPr>
        <w:jc w:val="both"/>
        <w:rPr>
          <w:rFonts w:ascii="Arial" w:hAnsi="Arial" w:cs="Arial"/>
          <w:bCs/>
          <w:u w:val="single"/>
        </w:rPr>
      </w:pPr>
    </w:p>
    <w:p w14:paraId="25087E0D" w14:textId="77777777" w:rsidR="005C7EAD" w:rsidRPr="00BE4E3F" w:rsidRDefault="005C7EAD" w:rsidP="005C7EAD">
      <w:pPr>
        <w:jc w:val="both"/>
        <w:rPr>
          <w:rFonts w:ascii="Arial" w:hAnsi="Arial" w:cs="Arial"/>
          <w:bCs/>
          <w:u w:val="single"/>
        </w:rPr>
      </w:pPr>
    </w:p>
    <w:p w14:paraId="51D87E1B" w14:textId="77777777" w:rsidR="005C7EAD" w:rsidRPr="00BE4E3F" w:rsidRDefault="005C7EAD" w:rsidP="005C7EAD">
      <w:pPr>
        <w:jc w:val="both"/>
        <w:rPr>
          <w:rFonts w:ascii="Arial" w:hAnsi="Arial" w:cs="Arial"/>
          <w:bCs/>
        </w:rPr>
      </w:pPr>
      <w:r w:rsidRPr="00BE4E3F">
        <w:rPr>
          <w:rFonts w:ascii="Arial" w:hAnsi="Arial" w:cs="Arial"/>
          <w:bCs/>
        </w:rPr>
        <w:t>……………………………………………………………………………</w:t>
      </w:r>
    </w:p>
    <w:p w14:paraId="796AB34A" w14:textId="77777777" w:rsidR="00A65B4A" w:rsidRPr="00BE4E3F" w:rsidRDefault="00A65B4A" w:rsidP="005C7EAD">
      <w:pPr>
        <w:jc w:val="both"/>
        <w:rPr>
          <w:rFonts w:ascii="Arial" w:hAnsi="Arial" w:cs="Arial"/>
          <w:bCs/>
        </w:rPr>
      </w:pPr>
    </w:p>
    <w:p w14:paraId="0D6D03CA" w14:textId="77777777" w:rsidR="0071500A" w:rsidRPr="00A65B4A" w:rsidRDefault="005C7EAD" w:rsidP="00A65B4A">
      <w:pPr>
        <w:jc w:val="both"/>
        <w:rPr>
          <w:rFonts w:ascii="Arial" w:hAnsi="Arial" w:cs="Arial"/>
          <w:bCs/>
        </w:rPr>
      </w:pPr>
      <w:bookmarkStart w:id="14" w:name="_Hlk46414623"/>
      <w:r w:rsidRPr="00BE4E3F">
        <w:rPr>
          <w:rFonts w:ascii="Arial" w:hAnsi="Arial" w:cs="Arial"/>
          <w:bCs/>
        </w:rPr>
        <w:t xml:space="preserve">      Data</w:t>
      </w:r>
      <w:r w:rsidRPr="00B40720">
        <w:rPr>
          <w:rFonts w:ascii="Arial" w:hAnsi="Arial" w:cs="Arial"/>
          <w:bCs/>
        </w:rPr>
        <w:t xml:space="preserve">        </w:t>
      </w:r>
      <w:bookmarkEnd w:id="14"/>
      <w:r w:rsidRPr="00B40720">
        <w:rPr>
          <w:rFonts w:ascii="Arial" w:hAnsi="Arial" w:cs="Arial"/>
          <w:bCs/>
        </w:rPr>
        <w:t xml:space="preserve">                                                                    Timbro e Firma Cliente</w:t>
      </w:r>
    </w:p>
    <w:sectPr w:rsidR="0071500A" w:rsidRPr="00A65B4A" w:rsidSect="001B2222">
      <w:headerReference w:type="even" r:id="rId9"/>
      <w:headerReference w:type="default" r:id="rId10"/>
      <w:footerReference w:type="even" r:id="rId11"/>
      <w:footerReference w:type="default" r:id="rId12"/>
      <w:headerReference w:type="first" r:id="rId13"/>
      <w:footerReference w:type="first" r:id="rId14"/>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34645" w14:textId="77777777" w:rsidR="007C26A5" w:rsidRDefault="007C26A5" w:rsidP="001B2222">
      <w:pPr>
        <w:spacing w:after="0" w:line="240" w:lineRule="auto"/>
      </w:pPr>
      <w:r>
        <w:separator/>
      </w:r>
    </w:p>
  </w:endnote>
  <w:endnote w:type="continuationSeparator" w:id="0">
    <w:p w14:paraId="29DFFA18" w14:textId="77777777" w:rsidR="007C26A5" w:rsidRDefault="007C26A5" w:rsidP="001B22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C528C" w14:textId="77777777" w:rsidR="00AC31FC" w:rsidRDefault="00AC31FC">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B51641" w14:textId="77777777" w:rsidR="00AC31FC" w:rsidRDefault="00AC31FC">
    <w:pPr>
      <w:pStyle w:val="Pidipa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7FEA1" w14:textId="77777777" w:rsidR="00AC31FC" w:rsidRDefault="00AC31FC">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B7BFD" w14:textId="77777777" w:rsidR="007C26A5" w:rsidRDefault="007C26A5" w:rsidP="001B2222">
      <w:pPr>
        <w:spacing w:after="0" w:line="240" w:lineRule="auto"/>
      </w:pPr>
      <w:r>
        <w:separator/>
      </w:r>
    </w:p>
  </w:footnote>
  <w:footnote w:type="continuationSeparator" w:id="0">
    <w:p w14:paraId="75BDB7CB" w14:textId="77777777" w:rsidR="007C26A5" w:rsidRDefault="007C26A5" w:rsidP="001B22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857B7A" w14:textId="77777777" w:rsidR="00AC31FC" w:rsidRDefault="00AC31FC">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30" w:type="dxa"/>
        <w:right w:w="30" w:type="dxa"/>
      </w:tblCellMar>
      <w:tblLook w:val="0000" w:firstRow="0" w:lastRow="0" w:firstColumn="0" w:lastColumn="0" w:noHBand="0" w:noVBand="0"/>
    </w:tblPr>
    <w:tblGrid>
      <w:gridCol w:w="2244"/>
      <w:gridCol w:w="5359"/>
      <w:gridCol w:w="2095"/>
    </w:tblGrid>
    <w:tr w:rsidR="001B2222" w:rsidRPr="001B2222" w14:paraId="4D33A8B5" w14:textId="77777777" w:rsidTr="001B2222">
      <w:trPr>
        <w:cantSplit/>
        <w:trHeight w:val="568"/>
      </w:trPr>
      <w:tc>
        <w:tcPr>
          <w:tcW w:w="1157" w:type="pct"/>
          <w:vMerge w:val="restart"/>
          <w:tcBorders>
            <w:top w:val="double" w:sz="6" w:space="0" w:color="000000"/>
            <w:left w:val="double" w:sz="6" w:space="0" w:color="000000"/>
            <w:right w:val="double" w:sz="6" w:space="0" w:color="000000"/>
          </w:tcBorders>
          <w:shd w:val="clear" w:color="000000" w:fill="FFFFFF"/>
          <w:vAlign w:val="center"/>
        </w:tcPr>
        <w:p w14:paraId="499C7AB4" w14:textId="77777777" w:rsidR="001B2222" w:rsidRPr="001B2222" w:rsidRDefault="001B2222" w:rsidP="001B2222">
          <w:pPr>
            <w:spacing w:after="0" w:line="240" w:lineRule="auto"/>
            <w:jc w:val="center"/>
            <w:rPr>
              <w:rFonts w:ascii="Times New Roman" w:eastAsia="Times New Roman" w:hAnsi="Times New Roman" w:cs="Times New Roman"/>
              <w:i/>
              <w:color w:val="FF0000"/>
              <w:sz w:val="28"/>
              <w:szCs w:val="20"/>
              <w:lang w:eastAsia="it-IT"/>
            </w:rPr>
          </w:pPr>
        </w:p>
        <w:p w14:paraId="131C302C" w14:textId="77777777" w:rsidR="001B2222" w:rsidRPr="001B2222" w:rsidRDefault="001B2222" w:rsidP="001B2222">
          <w:pPr>
            <w:tabs>
              <w:tab w:val="center" w:pos="4706"/>
              <w:tab w:val="left" w:pos="8130"/>
            </w:tabs>
            <w:spacing w:after="0" w:line="240" w:lineRule="auto"/>
            <w:jc w:val="center"/>
            <w:rPr>
              <w:rFonts w:ascii="Arial" w:eastAsia="Times New Roman" w:hAnsi="Arial" w:cs="Arial"/>
              <w:b/>
              <w:sz w:val="28"/>
              <w:szCs w:val="20"/>
              <w:lang w:eastAsia="it-IT"/>
            </w:rPr>
          </w:pPr>
          <w:r w:rsidRPr="001B2222">
            <w:rPr>
              <w:rFonts w:ascii="Times New Roman" w:eastAsia="Times New Roman" w:hAnsi="Times New Roman" w:cs="Times New Roman"/>
              <w:i/>
              <w:noProof/>
              <w:color w:val="FF0000"/>
              <w:sz w:val="28"/>
              <w:szCs w:val="20"/>
              <w:lang w:eastAsia="it-IT"/>
            </w:rPr>
            <w:drawing>
              <wp:inline distT="0" distB="0" distL="0" distR="0" wp14:anchorId="13A0916C" wp14:editId="11F78CA4">
                <wp:extent cx="1266825" cy="581025"/>
                <wp:effectExtent l="0" t="0" r="9525"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6825" cy="581025"/>
                        </a:xfrm>
                        <a:prstGeom prst="rect">
                          <a:avLst/>
                        </a:prstGeom>
                        <a:noFill/>
                      </pic:spPr>
                    </pic:pic>
                  </a:graphicData>
                </a:graphic>
              </wp:inline>
            </w:drawing>
          </w:r>
        </w:p>
        <w:p w14:paraId="3B70C739" w14:textId="77777777" w:rsidR="001B2222" w:rsidRPr="001B2222" w:rsidRDefault="001B2222" w:rsidP="001B2222">
          <w:pPr>
            <w:tabs>
              <w:tab w:val="center" w:pos="4706"/>
              <w:tab w:val="left" w:pos="8130"/>
            </w:tabs>
            <w:spacing w:after="0" w:line="240" w:lineRule="auto"/>
            <w:jc w:val="center"/>
            <w:rPr>
              <w:rFonts w:ascii="Arial" w:eastAsia="Times New Roman" w:hAnsi="Arial" w:cs="Arial"/>
              <w:b/>
              <w:sz w:val="24"/>
              <w:szCs w:val="20"/>
              <w:lang w:eastAsia="it-IT"/>
            </w:rPr>
          </w:pPr>
          <w:r w:rsidRPr="001B2222">
            <w:rPr>
              <w:rFonts w:ascii="Arial" w:eastAsia="Times New Roman" w:hAnsi="Arial" w:cs="Arial"/>
              <w:b/>
              <w:sz w:val="28"/>
              <w:szCs w:val="20"/>
              <w:lang w:eastAsia="it-IT"/>
            </w:rPr>
            <w:t>O.I. N°…</w:t>
          </w:r>
        </w:p>
      </w:tc>
      <w:tc>
        <w:tcPr>
          <w:tcW w:w="2763" w:type="pct"/>
          <w:vMerge w:val="restart"/>
          <w:tcBorders>
            <w:top w:val="double" w:sz="6" w:space="0" w:color="000000"/>
          </w:tcBorders>
          <w:vAlign w:val="center"/>
        </w:tcPr>
        <w:p w14:paraId="7097BB3B" w14:textId="77777777" w:rsidR="001B2222" w:rsidRDefault="001B2222" w:rsidP="001B2222">
          <w:pPr>
            <w:spacing w:after="0" w:line="240" w:lineRule="auto"/>
            <w:jc w:val="center"/>
            <w:rPr>
              <w:rFonts w:ascii="Arial" w:eastAsia="Times New Roman" w:hAnsi="Arial" w:cs="Times New Roman"/>
              <w:b/>
              <w:sz w:val="28"/>
              <w:szCs w:val="20"/>
              <w:lang w:eastAsia="it-IT"/>
            </w:rPr>
          </w:pPr>
          <w:r>
            <w:rPr>
              <w:rFonts w:ascii="Arial" w:eastAsia="Times New Roman" w:hAnsi="Arial" w:cs="Times New Roman"/>
              <w:b/>
              <w:sz w:val="28"/>
              <w:szCs w:val="20"/>
              <w:lang w:eastAsia="it-IT"/>
            </w:rPr>
            <w:t>REGOLAMENTO</w:t>
          </w:r>
        </w:p>
        <w:p w14:paraId="07F6CB5C" w14:textId="77777777" w:rsidR="001B2222" w:rsidRPr="001B2222" w:rsidRDefault="001B2222" w:rsidP="001B2222">
          <w:pPr>
            <w:spacing w:after="0" w:line="240" w:lineRule="auto"/>
            <w:jc w:val="center"/>
            <w:rPr>
              <w:rFonts w:ascii="Arial" w:eastAsia="Times New Roman" w:hAnsi="Arial" w:cs="Arial"/>
              <w:b/>
              <w:color w:val="000000"/>
              <w:sz w:val="36"/>
              <w:szCs w:val="36"/>
              <w:lang w:eastAsia="it-IT"/>
            </w:rPr>
          </w:pPr>
          <w:r>
            <w:rPr>
              <w:rFonts w:ascii="Arial" w:eastAsia="Times New Roman" w:hAnsi="Arial" w:cs="Arial"/>
              <w:b/>
              <w:color w:val="000000"/>
              <w:sz w:val="36"/>
              <w:szCs w:val="36"/>
              <w:lang w:eastAsia="it-IT"/>
            </w:rPr>
            <w:t>ORGANISMO D’ISPEZIONE</w:t>
          </w:r>
        </w:p>
      </w:tc>
      <w:tc>
        <w:tcPr>
          <w:tcW w:w="1081" w:type="pct"/>
          <w:tcBorders>
            <w:top w:val="double" w:sz="6" w:space="0" w:color="000000"/>
            <w:left w:val="double" w:sz="6" w:space="0" w:color="000000"/>
            <w:bottom w:val="double" w:sz="6" w:space="0" w:color="000000"/>
            <w:right w:val="double" w:sz="6" w:space="0" w:color="000000"/>
          </w:tcBorders>
          <w:vAlign w:val="center"/>
        </w:tcPr>
        <w:p w14:paraId="21E444E4" w14:textId="77777777" w:rsidR="001B2222" w:rsidRPr="001B2222" w:rsidRDefault="001B2222" w:rsidP="001B2222">
          <w:pPr>
            <w:spacing w:after="0" w:line="240" w:lineRule="auto"/>
            <w:jc w:val="center"/>
            <w:rPr>
              <w:rFonts w:ascii="Arial" w:eastAsia="Times New Roman" w:hAnsi="Arial" w:cs="Arial"/>
              <w:color w:val="000000"/>
              <w:sz w:val="20"/>
              <w:szCs w:val="20"/>
              <w:lang w:eastAsia="it-IT"/>
            </w:rPr>
          </w:pPr>
          <w:r>
            <w:rPr>
              <w:rFonts w:ascii="Arial" w:eastAsia="Times New Roman" w:hAnsi="Arial" w:cs="Arial"/>
              <w:b/>
              <w:color w:val="000000"/>
              <w:sz w:val="20"/>
              <w:szCs w:val="20"/>
              <w:lang w:eastAsia="it-IT"/>
            </w:rPr>
            <w:t>Reg</w:t>
          </w:r>
        </w:p>
      </w:tc>
    </w:tr>
    <w:tr w:rsidR="001B2222" w:rsidRPr="001B2222" w14:paraId="65E7ADB5" w14:textId="77777777" w:rsidTr="001B2222">
      <w:trPr>
        <w:cantSplit/>
        <w:trHeight w:val="568"/>
      </w:trPr>
      <w:tc>
        <w:tcPr>
          <w:tcW w:w="1157" w:type="pct"/>
          <w:vMerge/>
          <w:tcBorders>
            <w:left w:val="double" w:sz="6" w:space="0" w:color="000000"/>
            <w:right w:val="double" w:sz="6" w:space="0" w:color="000000"/>
          </w:tcBorders>
        </w:tcPr>
        <w:p w14:paraId="51DC0557" w14:textId="77777777" w:rsidR="001B2222" w:rsidRPr="001B2222" w:rsidRDefault="001B2222" w:rsidP="001B2222">
          <w:pPr>
            <w:spacing w:after="0" w:line="240" w:lineRule="auto"/>
            <w:jc w:val="center"/>
            <w:rPr>
              <w:rFonts w:ascii="Arial" w:eastAsia="Times New Roman" w:hAnsi="Arial" w:cs="Arial"/>
              <w:b/>
              <w:color w:val="000000"/>
              <w:sz w:val="18"/>
              <w:szCs w:val="20"/>
              <w:lang w:eastAsia="it-IT"/>
            </w:rPr>
          </w:pPr>
        </w:p>
      </w:tc>
      <w:tc>
        <w:tcPr>
          <w:tcW w:w="2763" w:type="pct"/>
          <w:vMerge/>
          <w:tcBorders>
            <w:left w:val="double" w:sz="6" w:space="0" w:color="000000"/>
          </w:tcBorders>
        </w:tcPr>
        <w:p w14:paraId="00C5AF6E" w14:textId="77777777" w:rsidR="001B2222" w:rsidRPr="001B2222" w:rsidRDefault="001B2222" w:rsidP="001B2222">
          <w:pPr>
            <w:spacing w:after="0" w:line="240" w:lineRule="auto"/>
            <w:jc w:val="center"/>
            <w:rPr>
              <w:rFonts w:ascii="Arial" w:eastAsia="Times New Roman" w:hAnsi="Arial" w:cs="Arial"/>
              <w:b/>
              <w:color w:val="000000"/>
              <w:sz w:val="32"/>
              <w:szCs w:val="20"/>
              <w:lang w:eastAsia="it-IT"/>
            </w:rPr>
          </w:pPr>
        </w:p>
      </w:tc>
      <w:tc>
        <w:tcPr>
          <w:tcW w:w="1081" w:type="pct"/>
          <w:tcBorders>
            <w:top w:val="double" w:sz="6" w:space="0" w:color="000000"/>
            <w:left w:val="double" w:sz="6" w:space="0" w:color="000000"/>
            <w:bottom w:val="double" w:sz="6" w:space="0" w:color="000000"/>
            <w:right w:val="double" w:sz="6" w:space="0" w:color="000000"/>
          </w:tcBorders>
          <w:vAlign w:val="center"/>
        </w:tcPr>
        <w:p w14:paraId="3AE7B3C0" w14:textId="5E20B91E" w:rsidR="001B2222" w:rsidRPr="001B2222" w:rsidRDefault="001B2222" w:rsidP="001B2222">
          <w:pPr>
            <w:spacing w:after="0" w:line="240" w:lineRule="auto"/>
            <w:jc w:val="center"/>
            <w:rPr>
              <w:rFonts w:ascii="Arial" w:eastAsia="Times New Roman" w:hAnsi="Arial" w:cs="Arial"/>
              <w:color w:val="000000"/>
              <w:sz w:val="20"/>
              <w:szCs w:val="20"/>
              <w:lang w:eastAsia="it-IT"/>
            </w:rPr>
          </w:pPr>
          <w:r w:rsidRPr="001B2222">
            <w:rPr>
              <w:rFonts w:ascii="Arial" w:eastAsia="Times New Roman" w:hAnsi="Arial" w:cs="Arial"/>
              <w:b/>
              <w:color w:val="000000"/>
              <w:sz w:val="20"/>
              <w:szCs w:val="20"/>
              <w:lang w:eastAsia="it-IT"/>
            </w:rPr>
            <w:t>Rev.</w:t>
          </w:r>
          <w:r>
            <w:rPr>
              <w:rFonts w:ascii="Arial" w:eastAsia="Times New Roman" w:hAnsi="Arial" w:cs="Arial"/>
              <w:b/>
              <w:color w:val="000000"/>
              <w:sz w:val="20"/>
              <w:szCs w:val="20"/>
              <w:lang w:eastAsia="it-IT"/>
            </w:rPr>
            <w:t>0</w:t>
          </w:r>
          <w:r w:rsidR="00AC31FC">
            <w:rPr>
              <w:rFonts w:ascii="Arial" w:eastAsia="Times New Roman" w:hAnsi="Arial" w:cs="Arial"/>
              <w:b/>
              <w:color w:val="000000"/>
              <w:sz w:val="20"/>
              <w:szCs w:val="20"/>
              <w:lang w:eastAsia="it-IT"/>
            </w:rPr>
            <w:t>7</w:t>
          </w:r>
          <w:r w:rsidRPr="001B2222">
            <w:rPr>
              <w:rFonts w:ascii="Arial" w:eastAsia="Times New Roman" w:hAnsi="Arial" w:cs="Arial"/>
              <w:b/>
              <w:color w:val="000000"/>
              <w:sz w:val="20"/>
              <w:szCs w:val="20"/>
              <w:lang w:eastAsia="it-IT"/>
            </w:rPr>
            <w:t xml:space="preserve"> del </w:t>
          </w:r>
          <w:r w:rsidR="00AC31FC">
            <w:rPr>
              <w:rFonts w:ascii="Arial" w:eastAsia="Times New Roman" w:hAnsi="Arial" w:cs="Arial"/>
              <w:b/>
              <w:color w:val="000000"/>
              <w:sz w:val="20"/>
              <w:szCs w:val="20"/>
              <w:lang w:eastAsia="it-IT"/>
            </w:rPr>
            <w:t>02/04/2026</w:t>
          </w:r>
        </w:p>
      </w:tc>
    </w:tr>
    <w:tr w:rsidR="001B2222" w:rsidRPr="001B2222" w14:paraId="3B25EC0E" w14:textId="77777777" w:rsidTr="001B2222">
      <w:trPr>
        <w:cantSplit/>
        <w:trHeight w:val="568"/>
      </w:trPr>
      <w:tc>
        <w:tcPr>
          <w:tcW w:w="1157" w:type="pct"/>
          <w:vMerge/>
          <w:tcBorders>
            <w:left w:val="double" w:sz="6" w:space="0" w:color="000000"/>
            <w:bottom w:val="double" w:sz="6" w:space="0" w:color="000000"/>
            <w:right w:val="double" w:sz="6" w:space="0" w:color="000000"/>
          </w:tcBorders>
        </w:tcPr>
        <w:p w14:paraId="03FFDFB6" w14:textId="77777777" w:rsidR="001B2222" w:rsidRPr="001B2222" w:rsidRDefault="001B2222" w:rsidP="001B2222">
          <w:pPr>
            <w:spacing w:after="0" w:line="240" w:lineRule="auto"/>
            <w:jc w:val="center"/>
            <w:rPr>
              <w:rFonts w:ascii="Arial" w:eastAsia="Times New Roman" w:hAnsi="Arial" w:cs="Arial"/>
              <w:b/>
              <w:color w:val="000000"/>
              <w:sz w:val="18"/>
              <w:szCs w:val="20"/>
              <w:lang w:eastAsia="it-IT"/>
            </w:rPr>
          </w:pPr>
        </w:p>
      </w:tc>
      <w:tc>
        <w:tcPr>
          <w:tcW w:w="2763" w:type="pct"/>
          <w:vMerge/>
          <w:tcBorders>
            <w:left w:val="double" w:sz="6" w:space="0" w:color="000000"/>
            <w:bottom w:val="double" w:sz="6" w:space="0" w:color="000000"/>
          </w:tcBorders>
        </w:tcPr>
        <w:p w14:paraId="0A35EC43" w14:textId="77777777" w:rsidR="001B2222" w:rsidRPr="001B2222" w:rsidRDefault="001B2222" w:rsidP="001B2222">
          <w:pPr>
            <w:spacing w:after="0" w:line="240" w:lineRule="auto"/>
            <w:jc w:val="center"/>
            <w:rPr>
              <w:rFonts w:ascii="Arial" w:eastAsia="Times New Roman" w:hAnsi="Arial" w:cs="Arial"/>
              <w:b/>
              <w:color w:val="000000"/>
              <w:sz w:val="32"/>
              <w:szCs w:val="20"/>
              <w:lang w:eastAsia="it-IT"/>
            </w:rPr>
          </w:pPr>
        </w:p>
      </w:tc>
      <w:tc>
        <w:tcPr>
          <w:tcW w:w="1081" w:type="pct"/>
          <w:tcBorders>
            <w:top w:val="double" w:sz="6" w:space="0" w:color="000000"/>
            <w:left w:val="double" w:sz="6" w:space="0" w:color="000000"/>
            <w:bottom w:val="double" w:sz="6" w:space="0" w:color="000000"/>
            <w:right w:val="double" w:sz="6" w:space="0" w:color="000000"/>
          </w:tcBorders>
          <w:vAlign w:val="center"/>
        </w:tcPr>
        <w:p w14:paraId="51B58115" w14:textId="77777777" w:rsidR="001B2222" w:rsidRPr="001B2222" w:rsidRDefault="001B2222" w:rsidP="001B2222">
          <w:pPr>
            <w:spacing w:after="0" w:line="240" w:lineRule="auto"/>
            <w:jc w:val="center"/>
            <w:rPr>
              <w:rFonts w:ascii="Arial" w:eastAsia="Times New Roman" w:hAnsi="Arial" w:cs="Arial"/>
              <w:color w:val="000000"/>
              <w:sz w:val="20"/>
              <w:szCs w:val="20"/>
              <w:lang w:eastAsia="it-IT"/>
            </w:rPr>
          </w:pPr>
          <w:r w:rsidRPr="001B2222">
            <w:rPr>
              <w:rFonts w:ascii="Arial" w:eastAsia="Times New Roman" w:hAnsi="Arial" w:cs="Arial"/>
              <w:color w:val="000000"/>
              <w:sz w:val="20"/>
              <w:szCs w:val="20"/>
              <w:lang w:eastAsia="it-IT"/>
            </w:rPr>
            <w:t>Pag</w:t>
          </w:r>
          <w:r>
            <w:rPr>
              <w:rFonts w:ascii="Arial" w:eastAsia="Times New Roman" w:hAnsi="Arial" w:cs="Arial"/>
              <w:color w:val="000000"/>
              <w:sz w:val="20"/>
              <w:szCs w:val="20"/>
              <w:lang w:eastAsia="it-IT"/>
            </w:rPr>
            <w:t>.</w:t>
          </w:r>
          <w:r w:rsidR="00AE7FDF" w:rsidRPr="001B2222">
            <w:rPr>
              <w:rFonts w:ascii="Arial" w:eastAsia="Times New Roman" w:hAnsi="Arial" w:cs="Arial"/>
              <w:color w:val="000000"/>
              <w:sz w:val="20"/>
              <w:szCs w:val="20"/>
              <w:lang w:eastAsia="it-IT"/>
            </w:rPr>
            <w:fldChar w:fldCharType="begin"/>
          </w:r>
          <w:r w:rsidRPr="001B2222">
            <w:rPr>
              <w:rFonts w:ascii="Arial" w:eastAsia="Times New Roman" w:hAnsi="Arial" w:cs="Arial"/>
              <w:color w:val="000000"/>
              <w:sz w:val="20"/>
              <w:szCs w:val="20"/>
              <w:lang w:eastAsia="it-IT"/>
            </w:rPr>
            <w:instrText xml:space="preserve"> PAGE </w:instrText>
          </w:r>
          <w:r w:rsidR="00AE7FDF" w:rsidRPr="001B2222">
            <w:rPr>
              <w:rFonts w:ascii="Arial" w:eastAsia="Times New Roman" w:hAnsi="Arial" w:cs="Arial"/>
              <w:color w:val="000000"/>
              <w:sz w:val="20"/>
              <w:szCs w:val="20"/>
              <w:lang w:eastAsia="it-IT"/>
            </w:rPr>
            <w:fldChar w:fldCharType="separate"/>
          </w:r>
          <w:r w:rsidR="00A10FEB">
            <w:rPr>
              <w:rFonts w:ascii="Arial" w:eastAsia="Times New Roman" w:hAnsi="Arial" w:cs="Arial"/>
              <w:noProof/>
              <w:color w:val="000000"/>
              <w:sz w:val="20"/>
              <w:szCs w:val="20"/>
              <w:lang w:eastAsia="it-IT"/>
            </w:rPr>
            <w:t>1</w:t>
          </w:r>
          <w:r w:rsidR="00AE7FDF" w:rsidRPr="001B2222">
            <w:rPr>
              <w:rFonts w:ascii="Arial" w:eastAsia="Times New Roman" w:hAnsi="Arial" w:cs="Arial"/>
              <w:color w:val="000000"/>
              <w:sz w:val="20"/>
              <w:szCs w:val="20"/>
              <w:lang w:eastAsia="it-IT"/>
            </w:rPr>
            <w:fldChar w:fldCharType="end"/>
          </w:r>
          <w:r w:rsidRPr="001B2222">
            <w:rPr>
              <w:rFonts w:ascii="Arial" w:eastAsia="Times New Roman" w:hAnsi="Arial" w:cs="Arial"/>
              <w:color w:val="000000"/>
              <w:sz w:val="20"/>
              <w:szCs w:val="20"/>
              <w:lang w:eastAsia="it-IT"/>
            </w:rPr>
            <w:t xml:space="preserve"> di </w:t>
          </w:r>
          <w:r w:rsidR="00AE7FDF" w:rsidRPr="001B2222">
            <w:rPr>
              <w:rFonts w:ascii="Arial" w:eastAsia="Times New Roman" w:hAnsi="Arial" w:cs="Arial"/>
              <w:color w:val="000000"/>
              <w:sz w:val="20"/>
              <w:szCs w:val="20"/>
              <w:lang w:eastAsia="it-IT"/>
            </w:rPr>
            <w:fldChar w:fldCharType="begin"/>
          </w:r>
          <w:r w:rsidRPr="001B2222">
            <w:rPr>
              <w:rFonts w:ascii="Arial" w:eastAsia="Times New Roman" w:hAnsi="Arial" w:cs="Arial"/>
              <w:color w:val="000000"/>
              <w:sz w:val="20"/>
              <w:szCs w:val="20"/>
              <w:lang w:eastAsia="it-IT"/>
            </w:rPr>
            <w:instrText xml:space="preserve"> NUMPAGES </w:instrText>
          </w:r>
          <w:r w:rsidR="00AE7FDF" w:rsidRPr="001B2222">
            <w:rPr>
              <w:rFonts w:ascii="Arial" w:eastAsia="Times New Roman" w:hAnsi="Arial" w:cs="Arial"/>
              <w:color w:val="000000"/>
              <w:sz w:val="20"/>
              <w:szCs w:val="20"/>
              <w:lang w:eastAsia="it-IT"/>
            </w:rPr>
            <w:fldChar w:fldCharType="separate"/>
          </w:r>
          <w:r w:rsidR="00A10FEB">
            <w:rPr>
              <w:rFonts w:ascii="Arial" w:eastAsia="Times New Roman" w:hAnsi="Arial" w:cs="Arial"/>
              <w:noProof/>
              <w:color w:val="000000"/>
              <w:sz w:val="20"/>
              <w:szCs w:val="20"/>
              <w:lang w:eastAsia="it-IT"/>
            </w:rPr>
            <w:t>13</w:t>
          </w:r>
          <w:r w:rsidR="00AE7FDF" w:rsidRPr="001B2222">
            <w:rPr>
              <w:rFonts w:ascii="Arial" w:eastAsia="Times New Roman" w:hAnsi="Arial" w:cs="Arial"/>
              <w:color w:val="000000"/>
              <w:sz w:val="20"/>
              <w:szCs w:val="20"/>
              <w:lang w:eastAsia="it-IT"/>
            </w:rPr>
            <w:fldChar w:fldCharType="end"/>
          </w:r>
        </w:p>
      </w:tc>
    </w:tr>
  </w:tbl>
  <w:p w14:paraId="38DD9E5E" w14:textId="77777777" w:rsidR="001B2222" w:rsidRPr="001B2222" w:rsidRDefault="001B2222" w:rsidP="001B2222">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0C181" w14:textId="77777777" w:rsidR="00AC31FC" w:rsidRDefault="00AC31F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magine 834240543" o:spid="_x0000_i1025" type="#_x0000_t75" style="width:12pt;height:12pt;visibility:visible;mso-wrap-style:square" o:bullet="t">
        <v:imagedata r:id="rId1" o:title=""/>
      </v:shape>
    </w:pict>
  </w:numPicBullet>
  <w:abstractNum w:abstractNumId="0" w15:restartNumberingAfterBreak="0">
    <w:nsid w:val="00000402"/>
    <w:multiLevelType w:val="multilevel"/>
    <w:tmpl w:val="00000885"/>
    <w:lvl w:ilvl="0">
      <w:start w:val="2"/>
      <w:numFmt w:val="decimal"/>
      <w:lvlText w:val="%1."/>
      <w:lvlJc w:val="left"/>
      <w:pPr>
        <w:ind w:left="473" w:hanging="360"/>
      </w:pPr>
      <w:rPr>
        <w:rFonts w:ascii="Times New Roman" w:hAnsi="Times New Roman" w:cs="Times New Roman"/>
        <w:b w:val="0"/>
        <w:bCs w:val="0"/>
        <w:spacing w:val="0"/>
        <w:w w:val="99"/>
        <w:sz w:val="28"/>
        <w:szCs w:val="28"/>
      </w:rPr>
    </w:lvl>
    <w:lvl w:ilvl="1">
      <w:numFmt w:val="bullet"/>
      <w:lvlText w:val="•"/>
      <w:lvlJc w:val="left"/>
      <w:pPr>
        <w:ind w:left="1362" w:hanging="360"/>
      </w:pPr>
    </w:lvl>
    <w:lvl w:ilvl="2">
      <w:numFmt w:val="bullet"/>
      <w:lvlText w:val="•"/>
      <w:lvlJc w:val="left"/>
      <w:pPr>
        <w:ind w:left="2245" w:hanging="360"/>
      </w:pPr>
    </w:lvl>
    <w:lvl w:ilvl="3">
      <w:numFmt w:val="bullet"/>
      <w:lvlText w:val="•"/>
      <w:lvlJc w:val="left"/>
      <w:pPr>
        <w:ind w:left="3127" w:hanging="360"/>
      </w:pPr>
    </w:lvl>
    <w:lvl w:ilvl="4">
      <w:numFmt w:val="bullet"/>
      <w:lvlText w:val="•"/>
      <w:lvlJc w:val="left"/>
      <w:pPr>
        <w:ind w:left="4010" w:hanging="360"/>
      </w:pPr>
    </w:lvl>
    <w:lvl w:ilvl="5">
      <w:numFmt w:val="bullet"/>
      <w:lvlText w:val="•"/>
      <w:lvlJc w:val="left"/>
      <w:pPr>
        <w:ind w:left="4892" w:hanging="360"/>
      </w:pPr>
    </w:lvl>
    <w:lvl w:ilvl="6">
      <w:numFmt w:val="bullet"/>
      <w:lvlText w:val="•"/>
      <w:lvlJc w:val="left"/>
      <w:pPr>
        <w:ind w:left="5775" w:hanging="360"/>
      </w:pPr>
    </w:lvl>
    <w:lvl w:ilvl="7">
      <w:numFmt w:val="bullet"/>
      <w:lvlText w:val="•"/>
      <w:lvlJc w:val="left"/>
      <w:pPr>
        <w:ind w:left="6657" w:hanging="360"/>
      </w:pPr>
    </w:lvl>
    <w:lvl w:ilvl="8">
      <w:numFmt w:val="bullet"/>
      <w:lvlText w:val="•"/>
      <w:lvlJc w:val="left"/>
      <w:pPr>
        <w:ind w:left="7540" w:hanging="360"/>
      </w:pPr>
    </w:lvl>
  </w:abstractNum>
  <w:abstractNum w:abstractNumId="1" w15:restartNumberingAfterBreak="0">
    <w:nsid w:val="00000403"/>
    <w:multiLevelType w:val="multilevel"/>
    <w:tmpl w:val="00000886"/>
    <w:lvl w:ilvl="0">
      <w:start w:val="6"/>
      <w:numFmt w:val="decimal"/>
      <w:lvlText w:val="%1."/>
      <w:lvlJc w:val="left"/>
      <w:pPr>
        <w:ind w:left="473" w:hanging="360"/>
      </w:pPr>
      <w:rPr>
        <w:rFonts w:ascii="Times New Roman" w:hAnsi="Times New Roman" w:cs="Times New Roman"/>
        <w:b w:val="0"/>
        <w:bCs w:val="0"/>
        <w:spacing w:val="0"/>
        <w:w w:val="99"/>
        <w:sz w:val="28"/>
        <w:szCs w:val="28"/>
      </w:rPr>
    </w:lvl>
    <w:lvl w:ilvl="1">
      <w:numFmt w:val="bullet"/>
      <w:lvlText w:val="•"/>
      <w:lvlJc w:val="left"/>
      <w:pPr>
        <w:ind w:left="1362" w:hanging="360"/>
      </w:pPr>
    </w:lvl>
    <w:lvl w:ilvl="2">
      <w:numFmt w:val="bullet"/>
      <w:lvlText w:val="•"/>
      <w:lvlJc w:val="left"/>
      <w:pPr>
        <w:ind w:left="2245" w:hanging="360"/>
      </w:pPr>
    </w:lvl>
    <w:lvl w:ilvl="3">
      <w:numFmt w:val="bullet"/>
      <w:lvlText w:val="•"/>
      <w:lvlJc w:val="left"/>
      <w:pPr>
        <w:ind w:left="3127" w:hanging="360"/>
      </w:pPr>
    </w:lvl>
    <w:lvl w:ilvl="4">
      <w:numFmt w:val="bullet"/>
      <w:lvlText w:val="•"/>
      <w:lvlJc w:val="left"/>
      <w:pPr>
        <w:ind w:left="4010" w:hanging="360"/>
      </w:pPr>
    </w:lvl>
    <w:lvl w:ilvl="5">
      <w:numFmt w:val="bullet"/>
      <w:lvlText w:val="•"/>
      <w:lvlJc w:val="left"/>
      <w:pPr>
        <w:ind w:left="4892" w:hanging="360"/>
      </w:pPr>
    </w:lvl>
    <w:lvl w:ilvl="6">
      <w:numFmt w:val="bullet"/>
      <w:lvlText w:val="•"/>
      <w:lvlJc w:val="left"/>
      <w:pPr>
        <w:ind w:left="5775" w:hanging="360"/>
      </w:pPr>
    </w:lvl>
    <w:lvl w:ilvl="7">
      <w:numFmt w:val="bullet"/>
      <w:lvlText w:val="•"/>
      <w:lvlJc w:val="left"/>
      <w:pPr>
        <w:ind w:left="6657" w:hanging="360"/>
      </w:pPr>
    </w:lvl>
    <w:lvl w:ilvl="8">
      <w:numFmt w:val="bullet"/>
      <w:lvlText w:val="•"/>
      <w:lvlJc w:val="left"/>
      <w:pPr>
        <w:ind w:left="7540" w:hanging="360"/>
      </w:pPr>
    </w:lvl>
  </w:abstractNum>
  <w:abstractNum w:abstractNumId="2" w15:restartNumberingAfterBreak="0">
    <w:nsid w:val="00000404"/>
    <w:multiLevelType w:val="multilevel"/>
    <w:tmpl w:val="00000887"/>
    <w:lvl w:ilvl="0">
      <w:start w:val="9"/>
      <w:numFmt w:val="decimal"/>
      <w:lvlText w:val="%1."/>
      <w:lvlJc w:val="left"/>
      <w:pPr>
        <w:ind w:left="473" w:hanging="360"/>
      </w:pPr>
      <w:rPr>
        <w:rFonts w:ascii="Times New Roman" w:hAnsi="Times New Roman" w:cs="Times New Roman"/>
        <w:b w:val="0"/>
        <w:bCs w:val="0"/>
        <w:spacing w:val="0"/>
        <w:w w:val="99"/>
        <w:sz w:val="28"/>
        <w:szCs w:val="28"/>
      </w:rPr>
    </w:lvl>
    <w:lvl w:ilvl="1">
      <w:numFmt w:val="bullet"/>
      <w:lvlText w:val="•"/>
      <w:lvlJc w:val="left"/>
      <w:pPr>
        <w:ind w:left="1362" w:hanging="360"/>
      </w:pPr>
    </w:lvl>
    <w:lvl w:ilvl="2">
      <w:numFmt w:val="bullet"/>
      <w:lvlText w:val="•"/>
      <w:lvlJc w:val="left"/>
      <w:pPr>
        <w:ind w:left="2245" w:hanging="360"/>
      </w:pPr>
    </w:lvl>
    <w:lvl w:ilvl="3">
      <w:numFmt w:val="bullet"/>
      <w:lvlText w:val="•"/>
      <w:lvlJc w:val="left"/>
      <w:pPr>
        <w:ind w:left="3127" w:hanging="360"/>
      </w:pPr>
    </w:lvl>
    <w:lvl w:ilvl="4">
      <w:numFmt w:val="bullet"/>
      <w:lvlText w:val="•"/>
      <w:lvlJc w:val="left"/>
      <w:pPr>
        <w:ind w:left="4010" w:hanging="360"/>
      </w:pPr>
    </w:lvl>
    <w:lvl w:ilvl="5">
      <w:numFmt w:val="bullet"/>
      <w:lvlText w:val="•"/>
      <w:lvlJc w:val="left"/>
      <w:pPr>
        <w:ind w:left="4892" w:hanging="360"/>
      </w:pPr>
    </w:lvl>
    <w:lvl w:ilvl="6">
      <w:numFmt w:val="bullet"/>
      <w:lvlText w:val="•"/>
      <w:lvlJc w:val="left"/>
      <w:pPr>
        <w:ind w:left="5775" w:hanging="360"/>
      </w:pPr>
    </w:lvl>
    <w:lvl w:ilvl="7">
      <w:numFmt w:val="bullet"/>
      <w:lvlText w:val="•"/>
      <w:lvlJc w:val="left"/>
      <w:pPr>
        <w:ind w:left="6657" w:hanging="360"/>
      </w:pPr>
    </w:lvl>
    <w:lvl w:ilvl="8">
      <w:numFmt w:val="bullet"/>
      <w:lvlText w:val="•"/>
      <w:lvlJc w:val="left"/>
      <w:pPr>
        <w:ind w:left="7540" w:hanging="360"/>
      </w:pPr>
    </w:lvl>
  </w:abstractNum>
  <w:abstractNum w:abstractNumId="3" w15:restartNumberingAfterBreak="0">
    <w:nsid w:val="00445922"/>
    <w:multiLevelType w:val="hybridMultilevel"/>
    <w:tmpl w:val="65E0BEA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F9976DC"/>
    <w:multiLevelType w:val="hybridMultilevel"/>
    <w:tmpl w:val="2B06CCE6"/>
    <w:lvl w:ilvl="0" w:tplc="8680494C">
      <w:numFmt w:val="bullet"/>
      <w:lvlText w:val="-"/>
      <w:lvlJc w:val="left"/>
      <w:pPr>
        <w:ind w:left="1788" w:hanging="360"/>
      </w:pPr>
      <w:rPr>
        <w:rFonts w:ascii="Times New Roman" w:eastAsia="Times New Roman" w:hAnsi="Times New Roman" w:cs="Times New Roman" w:hint="default"/>
        <w:strike/>
        <w:spacing w:val="-15"/>
        <w:w w:val="99"/>
        <w:sz w:val="18"/>
        <w:szCs w:val="18"/>
        <w:lang w:val="it-IT" w:eastAsia="en-US" w:bidi="ar-SA"/>
      </w:rPr>
    </w:lvl>
    <w:lvl w:ilvl="1" w:tplc="04100003" w:tentative="1">
      <w:start w:val="1"/>
      <w:numFmt w:val="bullet"/>
      <w:lvlText w:val="o"/>
      <w:lvlJc w:val="left"/>
      <w:pPr>
        <w:ind w:left="2508" w:hanging="360"/>
      </w:pPr>
      <w:rPr>
        <w:rFonts w:ascii="Courier New" w:hAnsi="Courier New" w:cs="Courier New" w:hint="default"/>
      </w:rPr>
    </w:lvl>
    <w:lvl w:ilvl="2" w:tplc="04100005" w:tentative="1">
      <w:start w:val="1"/>
      <w:numFmt w:val="bullet"/>
      <w:lvlText w:val=""/>
      <w:lvlJc w:val="left"/>
      <w:pPr>
        <w:ind w:left="3228" w:hanging="360"/>
      </w:pPr>
      <w:rPr>
        <w:rFonts w:ascii="Wingdings" w:hAnsi="Wingdings" w:hint="default"/>
      </w:rPr>
    </w:lvl>
    <w:lvl w:ilvl="3" w:tplc="04100001" w:tentative="1">
      <w:start w:val="1"/>
      <w:numFmt w:val="bullet"/>
      <w:lvlText w:val=""/>
      <w:lvlJc w:val="left"/>
      <w:pPr>
        <w:ind w:left="3948" w:hanging="360"/>
      </w:pPr>
      <w:rPr>
        <w:rFonts w:ascii="Symbol" w:hAnsi="Symbol" w:hint="default"/>
      </w:rPr>
    </w:lvl>
    <w:lvl w:ilvl="4" w:tplc="04100003" w:tentative="1">
      <w:start w:val="1"/>
      <w:numFmt w:val="bullet"/>
      <w:lvlText w:val="o"/>
      <w:lvlJc w:val="left"/>
      <w:pPr>
        <w:ind w:left="4668" w:hanging="360"/>
      </w:pPr>
      <w:rPr>
        <w:rFonts w:ascii="Courier New" w:hAnsi="Courier New" w:cs="Courier New" w:hint="default"/>
      </w:rPr>
    </w:lvl>
    <w:lvl w:ilvl="5" w:tplc="04100005" w:tentative="1">
      <w:start w:val="1"/>
      <w:numFmt w:val="bullet"/>
      <w:lvlText w:val=""/>
      <w:lvlJc w:val="left"/>
      <w:pPr>
        <w:ind w:left="5388" w:hanging="360"/>
      </w:pPr>
      <w:rPr>
        <w:rFonts w:ascii="Wingdings" w:hAnsi="Wingdings" w:hint="default"/>
      </w:rPr>
    </w:lvl>
    <w:lvl w:ilvl="6" w:tplc="04100001" w:tentative="1">
      <w:start w:val="1"/>
      <w:numFmt w:val="bullet"/>
      <w:lvlText w:val=""/>
      <w:lvlJc w:val="left"/>
      <w:pPr>
        <w:ind w:left="6108" w:hanging="360"/>
      </w:pPr>
      <w:rPr>
        <w:rFonts w:ascii="Symbol" w:hAnsi="Symbol" w:hint="default"/>
      </w:rPr>
    </w:lvl>
    <w:lvl w:ilvl="7" w:tplc="04100003" w:tentative="1">
      <w:start w:val="1"/>
      <w:numFmt w:val="bullet"/>
      <w:lvlText w:val="o"/>
      <w:lvlJc w:val="left"/>
      <w:pPr>
        <w:ind w:left="6828" w:hanging="360"/>
      </w:pPr>
      <w:rPr>
        <w:rFonts w:ascii="Courier New" w:hAnsi="Courier New" w:cs="Courier New" w:hint="default"/>
      </w:rPr>
    </w:lvl>
    <w:lvl w:ilvl="8" w:tplc="04100005" w:tentative="1">
      <w:start w:val="1"/>
      <w:numFmt w:val="bullet"/>
      <w:lvlText w:val=""/>
      <w:lvlJc w:val="left"/>
      <w:pPr>
        <w:ind w:left="7548" w:hanging="360"/>
      </w:pPr>
      <w:rPr>
        <w:rFonts w:ascii="Wingdings" w:hAnsi="Wingdings" w:hint="default"/>
      </w:rPr>
    </w:lvl>
  </w:abstractNum>
  <w:abstractNum w:abstractNumId="5" w15:restartNumberingAfterBreak="0">
    <w:nsid w:val="26FD6CE1"/>
    <w:multiLevelType w:val="hybridMultilevel"/>
    <w:tmpl w:val="8E445AB2"/>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392E4707"/>
    <w:multiLevelType w:val="multilevel"/>
    <w:tmpl w:val="55528D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485DC5"/>
    <w:multiLevelType w:val="multilevel"/>
    <w:tmpl w:val="38545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F6F28EB"/>
    <w:multiLevelType w:val="hybridMultilevel"/>
    <w:tmpl w:val="BC604BD8"/>
    <w:lvl w:ilvl="0" w:tplc="B0D44F26">
      <w:numFmt w:val="bullet"/>
      <w:lvlText w:val="•"/>
      <w:lvlJc w:val="left"/>
      <w:pPr>
        <w:ind w:left="720" w:hanging="360"/>
      </w:pPr>
      <w:rPr>
        <w:rFonts w:ascii="Arial" w:eastAsiaTheme="minorHAnsi" w:hAnsi="Arial" w:cs="Arial"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57201CC6"/>
    <w:multiLevelType w:val="hybridMultilevel"/>
    <w:tmpl w:val="FAA2C55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5A2E54B8"/>
    <w:multiLevelType w:val="hybridMultilevel"/>
    <w:tmpl w:val="DC728738"/>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1" w15:restartNumberingAfterBreak="0">
    <w:nsid w:val="5FCC57F8"/>
    <w:multiLevelType w:val="hybridMultilevel"/>
    <w:tmpl w:val="5CCC526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6AFB7E12"/>
    <w:multiLevelType w:val="hybridMultilevel"/>
    <w:tmpl w:val="E3085616"/>
    <w:lvl w:ilvl="0" w:tplc="15B6585A">
      <w:numFmt w:val="bullet"/>
      <w:lvlText w:val="-"/>
      <w:lvlJc w:val="left"/>
      <w:pPr>
        <w:ind w:left="1068" w:hanging="708"/>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6EF50A0E"/>
    <w:multiLevelType w:val="hybridMultilevel"/>
    <w:tmpl w:val="CC16E806"/>
    <w:lvl w:ilvl="0" w:tplc="04100007">
      <w:start w:val="1"/>
      <w:numFmt w:val="bullet"/>
      <w:lvlText w:val=""/>
      <w:lvlPicBulletId w:val="0"/>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6F597AEC"/>
    <w:multiLevelType w:val="hybridMultilevel"/>
    <w:tmpl w:val="E9341040"/>
    <w:lvl w:ilvl="0" w:tplc="BA9EB48C">
      <w:start w:val="1"/>
      <w:numFmt w:val="decimal"/>
      <w:lvlText w:val="%1."/>
      <w:lvlJc w:val="left"/>
      <w:pPr>
        <w:ind w:left="1068" w:hanging="708"/>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76C82F57"/>
    <w:multiLevelType w:val="hybridMultilevel"/>
    <w:tmpl w:val="34A8A212"/>
    <w:lvl w:ilvl="0" w:tplc="25A20B2E">
      <w:numFmt w:val="bullet"/>
      <w:lvlText w:val="•"/>
      <w:lvlJc w:val="left"/>
      <w:pPr>
        <w:ind w:left="720" w:hanging="360"/>
      </w:pPr>
      <w:rPr>
        <w:rFonts w:ascii="Arial" w:eastAsiaTheme="minorHAnsi"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77D62DCE"/>
    <w:multiLevelType w:val="multilevel"/>
    <w:tmpl w:val="EBFA8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79686430">
    <w:abstractNumId w:val="2"/>
  </w:num>
  <w:num w:numId="2" w16cid:durableId="1854606091">
    <w:abstractNumId w:val="1"/>
  </w:num>
  <w:num w:numId="3" w16cid:durableId="1158693803">
    <w:abstractNumId w:val="0"/>
  </w:num>
  <w:num w:numId="4" w16cid:durableId="1588809978">
    <w:abstractNumId w:val="9"/>
  </w:num>
  <w:num w:numId="5" w16cid:durableId="42994930">
    <w:abstractNumId w:val="15"/>
  </w:num>
  <w:num w:numId="6" w16cid:durableId="330646559">
    <w:abstractNumId w:val="3"/>
  </w:num>
  <w:num w:numId="7" w16cid:durableId="682168883">
    <w:abstractNumId w:val="8"/>
  </w:num>
  <w:num w:numId="8" w16cid:durableId="1449816223">
    <w:abstractNumId w:val="13"/>
  </w:num>
  <w:num w:numId="9" w16cid:durableId="53280997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502162630">
    <w:abstractNumId w:val="12"/>
  </w:num>
  <w:num w:numId="11" w16cid:durableId="302125846">
    <w:abstractNumId w:val="10"/>
  </w:num>
  <w:num w:numId="12" w16cid:durableId="698431692">
    <w:abstractNumId w:val="11"/>
  </w:num>
  <w:num w:numId="13" w16cid:durableId="161435197">
    <w:abstractNumId w:val="5"/>
  </w:num>
  <w:num w:numId="14" w16cid:durableId="2014062372">
    <w:abstractNumId w:val="14"/>
  </w:num>
  <w:num w:numId="15" w16cid:durableId="1564832943">
    <w:abstractNumId w:val="4"/>
  </w:num>
  <w:num w:numId="16" w16cid:durableId="1058480902">
    <w:abstractNumId w:val="7"/>
  </w:num>
  <w:num w:numId="17" w16cid:durableId="1678538953">
    <w:abstractNumId w:val="6"/>
  </w:num>
  <w:num w:numId="18" w16cid:durableId="1183592414">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67DA"/>
    <w:rsid w:val="0000248D"/>
    <w:rsid w:val="00007B5B"/>
    <w:rsid w:val="00080B64"/>
    <w:rsid w:val="00090B7E"/>
    <w:rsid w:val="00094278"/>
    <w:rsid w:val="00095F14"/>
    <w:rsid w:val="000A6A5D"/>
    <w:rsid w:val="000F0D7D"/>
    <w:rsid w:val="000F43FD"/>
    <w:rsid w:val="00124668"/>
    <w:rsid w:val="001337A6"/>
    <w:rsid w:val="001600B5"/>
    <w:rsid w:val="00160813"/>
    <w:rsid w:val="00164CB1"/>
    <w:rsid w:val="00167A9F"/>
    <w:rsid w:val="00175D0F"/>
    <w:rsid w:val="001803B7"/>
    <w:rsid w:val="00193E63"/>
    <w:rsid w:val="001A4673"/>
    <w:rsid w:val="001A6B14"/>
    <w:rsid w:val="001B2222"/>
    <w:rsid w:val="001B3D3F"/>
    <w:rsid w:val="001C26FB"/>
    <w:rsid w:val="001D09D6"/>
    <w:rsid w:val="001E7C44"/>
    <w:rsid w:val="001F63E8"/>
    <w:rsid w:val="002074FA"/>
    <w:rsid w:val="0021715D"/>
    <w:rsid w:val="00231EC0"/>
    <w:rsid w:val="00264CB4"/>
    <w:rsid w:val="00285C35"/>
    <w:rsid w:val="002C4982"/>
    <w:rsid w:val="002C518C"/>
    <w:rsid w:val="002D71DB"/>
    <w:rsid w:val="002E333C"/>
    <w:rsid w:val="002F4231"/>
    <w:rsid w:val="003000BC"/>
    <w:rsid w:val="0031617C"/>
    <w:rsid w:val="00320778"/>
    <w:rsid w:val="0033233A"/>
    <w:rsid w:val="0033266F"/>
    <w:rsid w:val="00343EB9"/>
    <w:rsid w:val="003511E6"/>
    <w:rsid w:val="00361F79"/>
    <w:rsid w:val="00363368"/>
    <w:rsid w:val="00377B66"/>
    <w:rsid w:val="00382676"/>
    <w:rsid w:val="003B1AEE"/>
    <w:rsid w:val="003B32C6"/>
    <w:rsid w:val="003C1E0D"/>
    <w:rsid w:val="003C7DD1"/>
    <w:rsid w:val="003D48A2"/>
    <w:rsid w:val="003F1406"/>
    <w:rsid w:val="003F23B7"/>
    <w:rsid w:val="00404213"/>
    <w:rsid w:val="004062A5"/>
    <w:rsid w:val="004065B6"/>
    <w:rsid w:val="0041198A"/>
    <w:rsid w:val="004141E6"/>
    <w:rsid w:val="00416A06"/>
    <w:rsid w:val="004232D2"/>
    <w:rsid w:val="00424466"/>
    <w:rsid w:val="0043314B"/>
    <w:rsid w:val="00454DFA"/>
    <w:rsid w:val="00455F5F"/>
    <w:rsid w:val="004616E5"/>
    <w:rsid w:val="004A4B38"/>
    <w:rsid w:val="004B5A33"/>
    <w:rsid w:val="004C2D50"/>
    <w:rsid w:val="004C559C"/>
    <w:rsid w:val="004E03EF"/>
    <w:rsid w:val="004E3897"/>
    <w:rsid w:val="004F61C6"/>
    <w:rsid w:val="004F67A8"/>
    <w:rsid w:val="0050038A"/>
    <w:rsid w:val="005062A5"/>
    <w:rsid w:val="00541055"/>
    <w:rsid w:val="00546AFA"/>
    <w:rsid w:val="0055013D"/>
    <w:rsid w:val="00551AF5"/>
    <w:rsid w:val="005656E6"/>
    <w:rsid w:val="005715E6"/>
    <w:rsid w:val="005752F3"/>
    <w:rsid w:val="00590441"/>
    <w:rsid w:val="005B1C38"/>
    <w:rsid w:val="005B7983"/>
    <w:rsid w:val="005C7EAD"/>
    <w:rsid w:val="005D7F05"/>
    <w:rsid w:val="005E67DA"/>
    <w:rsid w:val="005F318D"/>
    <w:rsid w:val="00625D1F"/>
    <w:rsid w:val="00642EE1"/>
    <w:rsid w:val="00651882"/>
    <w:rsid w:val="006712BC"/>
    <w:rsid w:val="00672371"/>
    <w:rsid w:val="00672D6C"/>
    <w:rsid w:val="00680C52"/>
    <w:rsid w:val="006816F4"/>
    <w:rsid w:val="006841A2"/>
    <w:rsid w:val="00685B1F"/>
    <w:rsid w:val="00691C25"/>
    <w:rsid w:val="00696647"/>
    <w:rsid w:val="006C2C94"/>
    <w:rsid w:val="006D1455"/>
    <w:rsid w:val="006E445A"/>
    <w:rsid w:val="007103C4"/>
    <w:rsid w:val="0071500A"/>
    <w:rsid w:val="00720248"/>
    <w:rsid w:val="00723C4E"/>
    <w:rsid w:val="00735FCE"/>
    <w:rsid w:val="00740482"/>
    <w:rsid w:val="007513B1"/>
    <w:rsid w:val="0077315A"/>
    <w:rsid w:val="007B3F40"/>
    <w:rsid w:val="007B6A7C"/>
    <w:rsid w:val="007C26A5"/>
    <w:rsid w:val="007C5A5E"/>
    <w:rsid w:val="007D26A1"/>
    <w:rsid w:val="00806730"/>
    <w:rsid w:val="00816EE3"/>
    <w:rsid w:val="00827E27"/>
    <w:rsid w:val="00827FF2"/>
    <w:rsid w:val="00831B13"/>
    <w:rsid w:val="00835569"/>
    <w:rsid w:val="0083743F"/>
    <w:rsid w:val="00841466"/>
    <w:rsid w:val="00854E7F"/>
    <w:rsid w:val="00862AA7"/>
    <w:rsid w:val="008655FD"/>
    <w:rsid w:val="008A1FFA"/>
    <w:rsid w:val="008A4426"/>
    <w:rsid w:val="008C5648"/>
    <w:rsid w:val="008C63E5"/>
    <w:rsid w:val="008E6665"/>
    <w:rsid w:val="0091628B"/>
    <w:rsid w:val="00922C55"/>
    <w:rsid w:val="00926C67"/>
    <w:rsid w:val="00942C45"/>
    <w:rsid w:val="00955E34"/>
    <w:rsid w:val="0096399C"/>
    <w:rsid w:val="009642D7"/>
    <w:rsid w:val="009677EB"/>
    <w:rsid w:val="009718E4"/>
    <w:rsid w:val="00975E19"/>
    <w:rsid w:val="00982EE3"/>
    <w:rsid w:val="009A0F3C"/>
    <w:rsid w:val="009F5912"/>
    <w:rsid w:val="00A03BBF"/>
    <w:rsid w:val="00A10FEB"/>
    <w:rsid w:val="00A171E0"/>
    <w:rsid w:val="00A23072"/>
    <w:rsid w:val="00A239C7"/>
    <w:rsid w:val="00A30643"/>
    <w:rsid w:val="00A435A6"/>
    <w:rsid w:val="00A44198"/>
    <w:rsid w:val="00A4666A"/>
    <w:rsid w:val="00A62146"/>
    <w:rsid w:val="00A65B4A"/>
    <w:rsid w:val="00A73E9C"/>
    <w:rsid w:val="00A81092"/>
    <w:rsid w:val="00A830CB"/>
    <w:rsid w:val="00A931E0"/>
    <w:rsid w:val="00AA413F"/>
    <w:rsid w:val="00AB792D"/>
    <w:rsid w:val="00AC31FC"/>
    <w:rsid w:val="00AC5A5B"/>
    <w:rsid w:val="00AC65F4"/>
    <w:rsid w:val="00AD2EB4"/>
    <w:rsid w:val="00AE3561"/>
    <w:rsid w:val="00AE5F25"/>
    <w:rsid w:val="00AE6785"/>
    <w:rsid w:val="00AE7FDF"/>
    <w:rsid w:val="00AF491B"/>
    <w:rsid w:val="00B00FDF"/>
    <w:rsid w:val="00B15210"/>
    <w:rsid w:val="00B312E0"/>
    <w:rsid w:val="00B40720"/>
    <w:rsid w:val="00B55959"/>
    <w:rsid w:val="00B604E9"/>
    <w:rsid w:val="00B635B8"/>
    <w:rsid w:val="00B64361"/>
    <w:rsid w:val="00B65C65"/>
    <w:rsid w:val="00B761E6"/>
    <w:rsid w:val="00B851E9"/>
    <w:rsid w:val="00BA34C4"/>
    <w:rsid w:val="00BC11EC"/>
    <w:rsid w:val="00BC37CD"/>
    <w:rsid w:val="00BC3B4D"/>
    <w:rsid w:val="00BD07E8"/>
    <w:rsid w:val="00BD6100"/>
    <w:rsid w:val="00BE4E3F"/>
    <w:rsid w:val="00C04E60"/>
    <w:rsid w:val="00C133F3"/>
    <w:rsid w:val="00C13DE3"/>
    <w:rsid w:val="00C33E1E"/>
    <w:rsid w:val="00C367DA"/>
    <w:rsid w:val="00C377AF"/>
    <w:rsid w:val="00C37F10"/>
    <w:rsid w:val="00C46102"/>
    <w:rsid w:val="00C470E9"/>
    <w:rsid w:val="00C51610"/>
    <w:rsid w:val="00CB42E9"/>
    <w:rsid w:val="00CD007E"/>
    <w:rsid w:val="00D25E2D"/>
    <w:rsid w:val="00D333F1"/>
    <w:rsid w:val="00D40E78"/>
    <w:rsid w:val="00D422DC"/>
    <w:rsid w:val="00D63286"/>
    <w:rsid w:val="00D76CFC"/>
    <w:rsid w:val="00D92AFA"/>
    <w:rsid w:val="00D970CB"/>
    <w:rsid w:val="00DA1034"/>
    <w:rsid w:val="00DA6DFC"/>
    <w:rsid w:val="00DA713D"/>
    <w:rsid w:val="00DC0529"/>
    <w:rsid w:val="00DC25CD"/>
    <w:rsid w:val="00DD6895"/>
    <w:rsid w:val="00E07A08"/>
    <w:rsid w:val="00E33A44"/>
    <w:rsid w:val="00E34A0E"/>
    <w:rsid w:val="00E43BC7"/>
    <w:rsid w:val="00E46F4A"/>
    <w:rsid w:val="00E66AD9"/>
    <w:rsid w:val="00E85590"/>
    <w:rsid w:val="00E85AE4"/>
    <w:rsid w:val="00E930E1"/>
    <w:rsid w:val="00EA7028"/>
    <w:rsid w:val="00EB6442"/>
    <w:rsid w:val="00EC0F59"/>
    <w:rsid w:val="00EC3622"/>
    <w:rsid w:val="00ED6AEA"/>
    <w:rsid w:val="00EE0637"/>
    <w:rsid w:val="00EE35AF"/>
    <w:rsid w:val="00EE7901"/>
    <w:rsid w:val="00F02447"/>
    <w:rsid w:val="00F1543D"/>
    <w:rsid w:val="00F55A2F"/>
    <w:rsid w:val="00F605FB"/>
    <w:rsid w:val="00F6767A"/>
    <w:rsid w:val="00F75C78"/>
    <w:rsid w:val="00F7607D"/>
    <w:rsid w:val="00F76C5C"/>
    <w:rsid w:val="00F801B9"/>
    <w:rsid w:val="00F82B61"/>
    <w:rsid w:val="00FE4EF3"/>
    <w:rsid w:val="00FF7A23"/>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D0CB41"/>
  <w15:docId w15:val="{25C69F5B-E30A-4AD6-A4B0-42F4ACB65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03BBF"/>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1B222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1B2222"/>
  </w:style>
  <w:style w:type="paragraph" w:styleId="Pidipagina">
    <w:name w:val="footer"/>
    <w:basedOn w:val="Normale"/>
    <w:link w:val="PidipaginaCarattere"/>
    <w:uiPriority w:val="99"/>
    <w:unhideWhenUsed/>
    <w:rsid w:val="001B222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B2222"/>
  </w:style>
  <w:style w:type="paragraph" w:styleId="Paragrafoelenco">
    <w:name w:val="List Paragraph"/>
    <w:basedOn w:val="Normale"/>
    <w:uiPriority w:val="34"/>
    <w:qFormat/>
    <w:rsid w:val="00672371"/>
    <w:pPr>
      <w:ind w:left="720"/>
      <w:contextualSpacing/>
    </w:pPr>
  </w:style>
  <w:style w:type="character" w:styleId="Collegamentoipertestuale">
    <w:name w:val="Hyperlink"/>
    <w:basedOn w:val="Carpredefinitoparagrafo"/>
    <w:uiPriority w:val="99"/>
    <w:unhideWhenUsed/>
    <w:rsid w:val="00EE0637"/>
    <w:rPr>
      <w:color w:val="0563C1" w:themeColor="hyperlink"/>
      <w:u w:val="single"/>
    </w:rPr>
  </w:style>
  <w:style w:type="character" w:customStyle="1" w:styleId="Menzionenonrisolta1">
    <w:name w:val="Menzione non risolta1"/>
    <w:basedOn w:val="Carpredefinitoparagrafo"/>
    <w:uiPriority w:val="99"/>
    <w:semiHidden/>
    <w:unhideWhenUsed/>
    <w:rsid w:val="00EE0637"/>
    <w:rPr>
      <w:color w:val="605E5C"/>
      <w:shd w:val="clear" w:color="auto" w:fill="E1DFDD"/>
    </w:rPr>
  </w:style>
  <w:style w:type="paragraph" w:styleId="Testofumetto">
    <w:name w:val="Balloon Text"/>
    <w:basedOn w:val="Normale"/>
    <w:link w:val="TestofumettoCarattere"/>
    <w:uiPriority w:val="99"/>
    <w:semiHidden/>
    <w:unhideWhenUsed/>
    <w:rsid w:val="007B3F40"/>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7B3F40"/>
    <w:rPr>
      <w:rFonts w:ascii="Segoe UI" w:hAnsi="Segoe UI" w:cs="Segoe UI"/>
      <w:sz w:val="18"/>
      <w:szCs w:val="18"/>
    </w:rPr>
  </w:style>
  <w:style w:type="paragraph" w:customStyle="1" w:styleId="Default">
    <w:name w:val="Default"/>
    <w:rsid w:val="001C26FB"/>
    <w:pPr>
      <w:autoSpaceDE w:val="0"/>
      <w:autoSpaceDN w:val="0"/>
      <w:adjustRightInd w:val="0"/>
      <w:spacing w:after="0" w:line="240" w:lineRule="auto"/>
    </w:pPr>
    <w:rPr>
      <w:rFonts w:ascii="Arial" w:hAnsi="Arial" w:cs="Arial"/>
      <w:color w:val="000000"/>
      <w:sz w:val="24"/>
      <w:szCs w:val="24"/>
    </w:rPr>
  </w:style>
  <w:style w:type="character" w:styleId="Collegamentovisitato">
    <w:name w:val="FollowedHyperlink"/>
    <w:basedOn w:val="Carpredefinitoparagrafo"/>
    <w:uiPriority w:val="99"/>
    <w:semiHidden/>
    <w:unhideWhenUsed/>
    <w:rsid w:val="005656E6"/>
    <w:rPr>
      <w:color w:val="954F72" w:themeColor="followedHyperlink"/>
      <w:u w:val="single"/>
    </w:rPr>
  </w:style>
  <w:style w:type="character" w:customStyle="1" w:styleId="Menzionenonrisolta2">
    <w:name w:val="Menzione non risolta2"/>
    <w:basedOn w:val="Carpredefinitoparagrafo"/>
    <w:uiPriority w:val="99"/>
    <w:semiHidden/>
    <w:unhideWhenUsed/>
    <w:rsid w:val="005656E6"/>
    <w:rPr>
      <w:color w:val="605E5C"/>
      <w:shd w:val="clear" w:color="auto" w:fill="E1DFDD"/>
    </w:rPr>
  </w:style>
  <w:style w:type="character" w:styleId="Menzionenonrisolta">
    <w:name w:val="Unresolved Mention"/>
    <w:basedOn w:val="Carpredefinitoparagrafo"/>
    <w:uiPriority w:val="99"/>
    <w:semiHidden/>
    <w:unhideWhenUsed/>
    <w:rsid w:val="00C04E60"/>
    <w:rPr>
      <w:color w:val="605E5C"/>
      <w:shd w:val="clear" w:color="auto" w:fill="E1DFDD"/>
    </w:rPr>
  </w:style>
  <w:style w:type="paragraph" w:styleId="NormaleWeb">
    <w:name w:val="Normal (Web)"/>
    <w:basedOn w:val="Normale"/>
    <w:uiPriority w:val="99"/>
    <w:semiHidden/>
    <w:unhideWhenUsed/>
    <w:rsid w:val="00EE790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7828593">
      <w:bodyDiv w:val="1"/>
      <w:marLeft w:val="0"/>
      <w:marRight w:val="0"/>
      <w:marTop w:val="0"/>
      <w:marBottom w:val="0"/>
      <w:divBdr>
        <w:top w:val="none" w:sz="0" w:space="0" w:color="auto"/>
        <w:left w:val="none" w:sz="0" w:space="0" w:color="auto"/>
        <w:bottom w:val="none" w:sz="0" w:space="0" w:color="auto"/>
        <w:right w:val="none" w:sz="0" w:space="0" w:color="auto"/>
      </w:divBdr>
    </w:div>
    <w:div w:id="864294741">
      <w:bodyDiv w:val="1"/>
      <w:marLeft w:val="0"/>
      <w:marRight w:val="0"/>
      <w:marTop w:val="0"/>
      <w:marBottom w:val="0"/>
      <w:divBdr>
        <w:top w:val="none" w:sz="0" w:space="0" w:color="auto"/>
        <w:left w:val="none" w:sz="0" w:space="0" w:color="auto"/>
        <w:bottom w:val="none" w:sz="0" w:space="0" w:color="auto"/>
        <w:right w:val="none" w:sz="0" w:space="0" w:color="auto"/>
      </w:divBdr>
    </w:div>
    <w:div w:id="2084063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tudioms.fi.i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094009-FB2F-43FE-9D47-551D43E38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4314</Words>
  <Characters>24596</Characters>
  <Application>Microsoft Office Word</Application>
  <DocSecurity>0</DocSecurity>
  <Lines>204</Lines>
  <Paragraphs>57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INSOLA</dc:creator>
  <cp:lastModifiedBy>Gianluca Gigli</cp:lastModifiedBy>
  <cp:revision>2</cp:revision>
  <cp:lastPrinted>2025-03-27T11:27:00Z</cp:lastPrinted>
  <dcterms:created xsi:type="dcterms:W3CDTF">2026-04-24T09:48:00Z</dcterms:created>
  <dcterms:modified xsi:type="dcterms:W3CDTF">2026-04-24T09:48:00Z</dcterms:modified>
</cp:coreProperties>
</file>